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24792" w14:textId="23618A04" w:rsidR="00654E1D" w:rsidRDefault="00FC3425" w:rsidP="00654E1D">
      <w:r w:rsidRPr="00C178DF">
        <w:rPr>
          <w:noProof/>
          <w:color w:val="3B99A9"/>
        </w:rPr>
        <mc:AlternateContent>
          <mc:Choice Requires="wps">
            <w:drawing>
              <wp:anchor distT="0" distB="274320" distL="114300" distR="114300" simplePos="0" relativeHeight="251659264" behindDoc="0" locked="0" layoutInCell="1" allowOverlap="0" wp14:anchorId="63C1B930" wp14:editId="2E17BCEB">
                <wp:simplePos x="0" y="0"/>
                <wp:positionH relativeFrom="column">
                  <wp:posOffset>-19050</wp:posOffset>
                </wp:positionH>
                <wp:positionV relativeFrom="page">
                  <wp:posOffset>19050</wp:posOffset>
                </wp:positionV>
                <wp:extent cx="7639050" cy="120650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0" cy="1206500"/>
                        </a:xfrm>
                        <a:prstGeom prst="rect">
                          <a:avLst/>
                        </a:prstGeom>
                        <a:gradFill>
                          <a:gsLst>
                            <a:gs pos="0">
                              <a:schemeClr val="tx1">
                                <a:lumMod val="75000"/>
                                <a:lumOff val="25000"/>
                              </a:schemeClr>
                            </a:gs>
                            <a:gs pos="100000">
                              <a:srgbClr val="00A0AF"/>
                            </a:gs>
                          </a:gsLst>
                          <a:lin ang="5400000" scaled="1"/>
                        </a:gradFill>
                        <a:ln w="9525">
                          <a:noFill/>
                          <a:miter lim="800000"/>
                          <a:headEnd/>
                          <a:tailEnd/>
                        </a:ln>
                      </wps:spPr>
                      <wps:txbx>
                        <w:txbxContent>
                          <w:p w14:paraId="1B9E5233" w14:textId="77777777" w:rsidR="00654E1D" w:rsidRPr="00FC3425" w:rsidRDefault="00654E1D" w:rsidP="00654E1D">
                            <w:pPr>
                              <w:pStyle w:val="Title"/>
                              <w:rPr>
                                <w:sz w:val="44"/>
                                <w:szCs w:val="44"/>
                              </w:rPr>
                            </w:pPr>
                            <w:r w:rsidRPr="00FC3425">
                              <w:rPr>
                                <w:sz w:val="44"/>
                                <w:szCs w:val="44"/>
                              </w:rPr>
                              <w:t xml:space="preserve">Newborn Screening Continuity of Operations Planning Hospital Resources </w:t>
                            </w:r>
                          </w:p>
                          <w:p w14:paraId="23C424A1" w14:textId="07D2F0CB" w:rsidR="00C178DF" w:rsidRPr="00A36740" w:rsidRDefault="007663A9" w:rsidP="00A36740">
                            <w:pPr>
                              <w:pStyle w:val="VersionDate"/>
                              <w:rPr>
                                <w:rFonts w:ascii="Franklin Gothic Demi" w:hAnsi="Franklin Gothic Demi"/>
                              </w:rPr>
                            </w:pPr>
                            <w:r>
                              <w:t>August</w:t>
                            </w:r>
                            <w:r w:rsidR="00F01DB9" w:rsidRPr="00A36740">
                              <w:t xml:space="preserve"> 202</w:t>
                            </w:r>
                            <w:r w:rsidR="00654E1D">
                              <w:t>5</w:t>
                            </w:r>
                          </w:p>
                        </w:txbxContent>
                      </wps:txbx>
                      <wps:bodyPr rot="0" vert="horz" wrap="square" lIns="274320" tIns="18288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C1B930" id="_x0000_t202" coordsize="21600,21600" o:spt="202" path="m,l,21600r21600,l21600,xe">
                <v:stroke joinstyle="miter"/>
                <v:path gradientshapeok="t" o:connecttype="rect"/>
              </v:shapetype>
              <v:shape id="Text Box 2" o:spid="_x0000_s1026" type="#_x0000_t202" style="position:absolute;margin-left:-1.5pt;margin-top:1.5pt;width:601.5pt;height:95pt;z-index:251659264;visibility:visible;mso-wrap-style:square;mso-width-percent:0;mso-height-percent:0;mso-wrap-distance-left:9pt;mso-wrap-distance-top:0;mso-wrap-distance-right:9pt;mso-wrap-distance-bottom:21.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" o:allowoverlap="f" fillcolor="#404040 [2429]" stroked="f">
                <v:fill color2="#00a0af" focus="100%" type="gradient"/>
                <v:textbox inset="21.6pt,14.4pt">
                  <w:txbxContent>
                    <w:p w14:paraId="1B9E5233" w14:textId="77777777" w:rsidR="00654E1D" w:rsidRPr="00FC3425" w:rsidRDefault="00654E1D" w:rsidP="00654E1D">
                      <w:pPr>
                        <w:pStyle w:val="Title"/>
                        <w:rPr>
                          <w:sz w:val="44"/>
                          <w:szCs w:val="44"/>
                        </w:rPr>
                      </w:pPr>
                      <w:r w:rsidRPr="00FC3425">
                        <w:rPr>
                          <w:sz w:val="44"/>
                          <w:szCs w:val="44"/>
                        </w:rPr>
                        <w:t xml:space="preserve">Newborn Screening Continuity of Operations Planning Hospital Resources </w:t>
                      </w:r>
                    </w:p>
                    <w:p w14:paraId="23C424A1" w14:textId="07D2F0CB" w:rsidR="00C178DF" w:rsidRPr="00A36740" w:rsidRDefault="007663A9" w:rsidP="00A36740">
                      <w:pPr>
                        <w:pStyle w:val="VersionDate"/>
                        <w:rPr>
                          <w:rFonts w:ascii="Franklin Gothic Demi" w:hAnsi="Franklin Gothic Demi"/>
                        </w:rPr>
                      </w:pPr>
                      <w:r>
                        <w:t>August</w:t>
                      </w:r>
                      <w:r w:rsidR="00F01DB9" w:rsidRPr="00A36740">
                        <w:t xml:space="preserve"> 202</w:t>
                      </w:r>
                      <w:r w:rsidR="00654E1D">
                        <w:t>5</w:t>
                      </w:r>
                    </w:p>
                  </w:txbxContent>
                </v:textbox>
                <w10:wrap type="topAndBottom" anchory="page"/>
              </v:shape>
            </w:pict>
          </mc:Fallback>
        </mc:AlternateContent>
      </w:r>
      <w:r w:rsidR="003932F1" w:rsidRPr="00F01DB9">
        <w:rPr>
          <w:noProof/>
        </w:rPr>
        <mc:AlternateContent>
          <mc:Choice Requires="wps">
            <w:drawing>
              <wp:anchor distT="45720" distB="45720" distL="114300" distR="114300" simplePos="0" relativeHeight="251668480" behindDoc="0" locked="0" layoutInCell="1" allowOverlap="1" wp14:anchorId="66061E12" wp14:editId="13BC7454">
                <wp:simplePos x="0" y="0"/>
                <wp:positionH relativeFrom="margin">
                  <wp:align>right</wp:align>
                </wp:positionH>
                <wp:positionV relativeFrom="paragraph">
                  <wp:posOffset>363772</wp:posOffset>
                </wp:positionV>
                <wp:extent cx="1144988" cy="238539"/>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88" cy="238539"/>
                        </a:xfrm>
                        <a:prstGeom prst="rect">
                          <a:avLst/>
                        </a:prstGeom>
                        <a:solidFill>
                          <a:srgbClr val="FFFFFF"/>
                        </a:solidFill>
                        <a:ln w="9525">
                          <a:noFill/>
                          <a:miter lim="800000"/>
                          <a:headEnd/>
                          <a:tailEnd/>
                        </a:ln>
                      </wps:spPr>
                      <wps:txbx>
                        <w:txbxContent>
                          <w:p w14:paraId="607CD982" w14:textId="77777777" w:rsidR="00F01DB9" w:rsidRPr="003932F1" w:rsidRDefault="00F01DB9" w:rsidP="003932F1">
                            <w:pPr>
                              <w:jc w:val="center"/>
                              <w:rPr>
                                <w:b/>
                              </w:rPr>
                            </w:pPr>
                            <w:r w:rsidRPr="003932F1">
                              <w:rPr>
                                <w:b/>
                              </w:rPr>
                              <w:t>www.aphl.org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61E12" id="_x0000_s1027" type="#_x0000_t202" style="position:absolute;margin-left:38.95pt;margin-top:28.65pt;width:90.15pt;height:18.8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" stroked="f">
                <v:textbox>
                  <w:txbxContent>
                    <w:p w14:paraId="607CD982" w14:textId="77777777" w:rsidR="00F01DB9" w:rsidRPr="003932F1" w:rsidRDefault="00F01DB9" w:rsidP="003932F1">
                      <w:pPr>
                        <w:jc w:val="center"/>
                        <w:rPr>
                          <w:b/>
                        </w:rPr>
                      </w:pPr>
                      <w:r w:rsidRPr="003932F1">
                        <w:rPr>
                          <w:b/>
                        </w:rPr>
                        <w:t>www.aphl.org</w:t>
                      </w:r>
                    </w:p>
                  </w:txbxContent>
                </v:textbox>
                <w10:wrap anchorx="margin"/>
              </v:shape>
            </w:pict>
          </mc:Fallback>
        </mc:AlternateContent>
      </w:r>
      <w:r w:rsidR="00000000">
        <w:rPr>
          <w:rFonts w:asciiTheme="majorHAnsi" w:hAnsiTheme="majorHAnsi" w:cstheme="majorBidi"/>
          <w:noProof/>
          <w:color w:val="862226" w:themeColor="accent1" w:themeShade="BF"/>
          <w:sz w:val="32"/>
          <w:szCs w:val="32"/>
        </w:rPr>
        <w:pict w14:anchorId="3FC78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867.5pt;margin-top:17.3pt;width:87.35pt;height:61.25pt;z-index:251661312;mso-position-horizontal:right;mso-position-horizontal-relative:margin;mso-position-vertical-relative:page">
            <v:imagedata r:id="rId11" o:title="APHL_acro_TM_250x175"/>
            <w10:wrap anchorx="margin" anchory="page"/>
            <w10:anchorlock/>
          </v:shape>
        </w:pict>
      </w:r>
      <w:r w:rsidR="00654E1D">
        <w:t xml:space="preserve">This document contains editable versions of the tables, checklists and other resources </w:t>
      </w:r>
      <w:r w:rsidR="00754288">
        <w:t>from</w:t>
      </w:r>
      <w:r w:rsidR="00654E1D">
        <w:t xml:space="preserve"> the Association of Public Health Laboratories’ (APHL’s) </w:t>
      </w:r>
      <w:hyperlink r:id="rId12" w:history="1">
        <w:r w:rsidR="00654E1D" w:rsidRPr="00754288">
          <w:rPr>
            <w:rStyle w:val="Hyperlink"/>
          </w:rPr>
          <w:t xml:space="preserve">2025 guide on Newborn Screening (NBS) </w:t>
        </w:r>
        <w:r w:rsidR="00EE03AB" w:rsidRPr="00754288">
          <w:rPr>
            <w:rStyle w:val="Hyperlink"/>
          </w:rPr>
          <w:t xml:space="preserve">Hospital </w:t>
        </w:r>
        <w:r w:rsidR="00654E1D" w:rsidRPr="00754288">
          <w:rPr>
            <w:rStyle w:val="Hyperlink"/>
          </w:rPr>
          <w:t>Continuity of Operations Planning (COOP)</w:t>
        </w:r>
      </w:hyperlink>
      <w:r w:rsidR="00654E1D">
        <w:t>. Please refer to that document for information on how to correctly utilize these resources</w:t>
      </w:r>
      <w:r w:rsidR="00EE03AB">
        <w:t>.</w:t>
      </w:r>
    </w:p>
    <w:p w14:paraId="1F05E643" w14:textId="0C079C1E" w:rsidR="00FC3425" w:rsidRPr="00FC3425" w:rsidRDefault="00FC3425" w:rsidP="00FC3425">
      <w:pPr>
        <w:pStyle w:val="Heading1"/>
      </w:pPr>
      <w:r>
        <w:t>COOP Development</w:t>
      </w:r>
    </w:p>
    <w:p w14:paraId="1F909BAF" w14:textId="4D69A1FE" w:rsidR="00654E1D" w:rsidRPr="00FC3425" w:rsidRDefault="00654E1D" w:rsidP="00FC3425">
      <w:pPr>
        <w:pStyle w:val="tablename"/>
      </w:pPr>
      <w:r w:rsidRPr="00FC3425">
        <w:t xml:space="preserve">Table 1: COOP Change Log </w:t>
      </w:r>
    </w:p>
    <w:p w14:paraId="09B154EE" w14:textId="77777777" w:rsidR="00654E1D" w:rsidRPr="00FC4546" w:rsidRDefault="00654E1D" w:rsidP="00654E1D">
      <w:pPr>
        <w:spacing w:after="160"/>
      </w:pPr>
      <w:r w:rsidRPr="00FC4546">
        <w:t>Document any modifications to the COOP document with the changes made, when the change was made, specific section(s) that were changed, and any relevant notes as to why the changes were made so that the most updated version is available, and the version history is documented.</w:t>
      </w:r>
    </w:p>
    <w:tbl>
      <w:tblPr>
        <w:tblStyle w:val="APHLTableHeader"/>
        <w:tblW w:w="14400" w:type="dxa"/>
        <w:tblInd w:w="0" w:type="dxa"/>
        <w:tblLook w:val="04A0" w:firstRow="1" w:lastRow="0" w:firstColumn="1" w:lastColumn="0" w:noHBand="0" w:noVBand="1"/>
      </w:tblPr>
      <w:tblGrid>
        <w:gridCol w:w="2970"/>
        <w:gridCol w:w="2070"/>
        <w:gridCol w:w="2880"/>
        <w:gridCol w:w="6480"/>
      </w:tblGrid>
      <w:tr w:rsidR="00654E1D" w14:paraId="6F4547DE" w14:textId="77777777" w:rsidTr="00603B9D">
        <w:trPr>
          <w:cnfStyle w:val="100000000000" w:firstRow="1" w:lastRow="0" w:firstColumn="0" w:lastColumn="0" w:oddVBand="0" w:evenVBand="0" w:oddHBand="0" w:evenHBand="0" w:firstRowFirstColumn="0" w:firstRowLastColumn="0" w:lastRowFirstColumn="0" w:lastRowLastColumn="0"/>
          <w:trHeight w:val="387"/>
        </w:trPr>
        <w:tc>
          <w:tcPr>
            <w:tcW w:w="2970" w:type="dxa"/>
          </w:tcPr>
          <w:p w14:paraId="7313E575" w14:textId="77777777" w:rsidR="00654E1D" w:rsidRPr="00654E1D" w:rsidRDefault="00654E1D" w:rsidP="002E19BA">
            <w:pPr>
              <w:pStyle w:val="Header"/>
            </w:pPr>
            <w:r w:rsidRPr="00FC4546">
              <w:t>Changes Made By</w:t>
            </w:r>
          </w:p>
        </w:tc>
        <w:tc>
          <w:tcPr>
            <w:tcW w:w="2070" w:type="dxa"/>
          </w:tcPr>
          <w:p w14:paraId="5D569FC8" w14:textId="77777777" w:rsidR="00654E1D" w:rsidRPr="00654E1D" w:rsidRDefault="00654E1D" w:rsidP="002E19BA">
            <w:pPr>
              <w:pStyle w:val="Header"/>
            </w:pPr>
            <w:r w:rsidRPr="00FC4546">
              <w:t>Date</w:t>
            </w:r>
          </w:p>
        </w:tc>
        <w:tc>
          <w:tcPr>
            <w:tcW w:w="2880" w:type="dxa"/>
          </w:tcPr>
          <w:p w14:paraId="5F3C933F" w14:textId="77777777" w:rsidR="00654E1D" w:rsidRPr="00654E1D" w:rsidRDefault="00654E1D" w:rsidP="002E19BA">
            <w:pPr>
              <w:pStyle w:val="Header"/>
            </w:pPr>
            <w:r w:rsidRPr="00FC4546">
              <w:t>Section(s) Changed</w:t>
            </w:r>
          </w:p>
        </w:tc>
        <w:tc>
          <w:tcPr>
            <w:tcW w:w="6480" w:type="dxa"/>
          </w:tcPr>
          <w:p w14:paraId="31E9BEB1" w14:textId="77777777" w:rsidR="00654E1D" w:rsidRPr="00654E1D" w:rsidRDefault="00654E1D" w:rsidP="002E19BA">
            <w:pPr>
              <w:pStyle w:val="Header"/>
            </w:pPr>
            <w:r w:rsidRPr="00654E1D">
              <w:t>Notes</w:t>
            </w:r>
          </w:p>
        </w:tc>
      </w:tr>
      <w:tr w:rsidR="00654E1D" w14:paraId="2D4CFE8A" w14:textId="77777777" w:rsidTr="00603B9D">
        <w:tc>
          <w:tcPr>
            <w:tcW w:w="2970" w:type="dxa"/>
          </w:tcPr>
          <w:p w14:paraId="4FE2F8FF" w14:textId="77777777" w:rsidR="00654E1D" w:rsidRDefault="00654E1D" w:rsidP="00654E1D">
            <w:pPr>
              <w:pStyle w:val="TableBody"/>
            </w:pPr>
            <w:r w:rsidRPr="00FC4546">
              <w:rPr>
                <w:i/>
                <w:iCs/>
              </w:rPr>
              <w:t>John Smith</w:t>
            </w:r>
          </w:p>
        </w:tc>
        <w:tc>
          <w:tcPr>
            <w:tcW w:w="2070" w:type="dxa"/>
          </w:tcPr>
          <w:p w14:paraId="51773776" w14:textId="77777777" w:rsidR="00654E1D" w:rsidRDefault="00654E1D" w:rsidP="00654E1D">
            <w:pPr>
              <w:pStyle w:val="TableBody"/>
            </w:pPr>
            <w:r w:rsidRPr="00FC4546">
              <w:rPr>
                <w:i/>
                <w:iCs/>
              </w:rPr>
              <w:t>January 1, 2025</w:t>
            </w:r>
          </w:p>
        </w:tc>
        <w:tc>
          <w:tcPr>
            <w:tcW w:w="2880" w:type="dxa"/>
          </w:tcPr>
          <w:p w14:paraId="65978820" w14:textId="77777777" w:rsidR="00654E1D" w:rsidRDefault="00654E1D" w:rsidP="00654E1D">
            <w:pPr>
              <w:pStyle w:val="TableBody"/>
            </w:pPr>
            <w:r w:rsidRPr="00FC4546">
              <w:rPr>
                <w:i/>
                <w:iCs/>
              </w:rPr>
              <w:t>Communications Procedures</w:t>
            </w:r>
          </w:p>
        </w:tc>
        <w:tc>
          <w:tcPr>
            <w:tcW w:w="6480" w:type="dxa"/>
          </w:tcPr>
          <w:p w14:paraId="014E20CD" w14:textId="77777777" w:rsidR="00654E1D" w:rsidRDefault="00654E1D" w:rsidP="00654E1D">
            <w:pPr>
              <w:pStyle w:val="TableBody"/>
            </w:pPr>
            <w:r>
              <w:rPr>
                <w:i/>
                <w:iCs/>
              </w:rPr>
              <w:t>N</w:t>
            </w:r>
            <w:r w:rsidRPr="00FC4546">
              <w:rPr>
                <w:i/>
                <w:iCs/>
              </w:rPr>
              <w:t>ew technology/process</w:t>
            </w:r>
            <w:r>
              <w:rPr>
                <w:i/>
                <w:iCs/>
              </w:rPr>
              <w:t xml:space="preserve"> (Platform Name) added at facility</w:t>
            </w:r>
            <w:r w:rsidRPr="00FC4546">
              <w:rPr>
                <w:i/>
                <w:iCs/>
              </w:rPr>
              <w:t>.</w:t>
            </w:r>
          </w:p>
        </w:tc>
      </w:tr>
      <w:tr w:rsidR="00654E1D" w14:paraId="0684FCCA" w14:textId="77777777" w:rsidTr="00603B9D">
        <w:trPr>
          <w:cnfStyle w:val="000000010000" w:firstRow="0" w:lastRow="0" w:firstColumn="0" w:lastColumn="0" w:oddVBand="0" w:evenVBand="0" w:oddHBand="0" w:evenHBand="1" w:firstRowFirstColumn="0" w:firstRowLastColumn="0" w:lastRowFirstColumn="0" w:lastRowLastColumn="0"/>
        </w:trPr>
        <w:tc>
          <w:tcPr>
            <w:tcW w:w="2970" w:type="dxa"/>
          </w:tcPr>
          <w:p w14:paraId="7DCDB219" w14:textId="77777777" w:rsidR="00654E1D" w:rsidRDefault="00654E1D" w:rsidP="00654E1D">
            <w:pPr>
              <w:pStyle w:val="TableBody"/>
            </w:pPr>
            <w:r w:rsidRPr="00FC4546">
              <w:rPr>
                <w:i/>
                <w:iCs/>
              </w:rPr>
              <w:t>Jane Baker</w:t>
            </w:r>
          </w:p>
        </w:tc>
        <w:tc>
          <w:tcPr>
            <w:tcW w:w="2070" w:type="dxa"/>
          </w:tcPr>
          <w:p w14:paraId="573656BD" w14:textId="77777777" w:rsidR="00654E1D" w:rsidRDefault="00654E1D" w:rsidP="00654E1D">
            <w:pPr>
              <w:pStyle w:val="TableBody"/>
            </w:pPr>
            <w:r w:rsidRPr="00FC4546">
              <w:rPr>
                <w:i/>
                <w:iCs/>
              </w:rPr>
              <w:t>February 1, 2025</w:t>
            </w:r>
          </w:p>
        </w:tc>
        <w:tc>
          <w:tcPr>
            <w:tcW w:w="2880" w:type="dxa"/>
          </w:tcPr>
          <w:p w14:paraId="5AAA773C" w14:textId="77777777" w:rsidR="00654E1D" w:rsidRDefault="00654E1D" w:rsidP="00654E1D">
            <w:pPr>
              <w:pStyle w:val="TableBody"/>
            </w:pPr>
            <w:r w:rsidRPr="00FC4546">
              <w:rPr>
                <w:i/>
                <w:iCs/>
              </w:rPr>
              <w:t>Sample Intake</w:t>
            </w:r>
          </w:p>
        </w:tc>
        <w:tc>
          <w:tcPr>
            <w:tcW w:w="6480" w:type="dxa"/>
          </w:tcPr>
          <w:p w14:paraId="58AD2C2F" w14:textId="77777777" w:rsidR="00654E1D" w:rsidRDefault="00654E1D" w:rsidP="00654E1D">
            <w:pPr>
              <w:pStyle w:val="TableBody"/>
            </w:pPr>
            <w:r w:rsidRPr="00FC4546">
              <w:rPr>
                <w:i/>
                <w:iCs/>
              </w:rPr>
              <w:t>New courier service.</w:t>
            </w:r>
          </w:p>
        </w:tc>
      </w:tr>
      <w:tr w:rsidR="00654E1D" w14:paraId="79313ED5" w14:textId="77777777" w:rsidTr="00603B9D">
        <w:tc>
          <w:tcPr>
            <w:tcW w:w="2970" w:type="dxa"/>
          </w:tcPr>
          <w:p w14:paraId="36E29292" w14:textId="77777777" w:rsidR="00654E1D" w:rsidRDefault="00654E1D" w:rsidP="00ED53AB">
            <w:pPr>
              <w:pStyle w:val="TableBody"/>
            </w:pPr>
          </w:p>
        </w:tc>
        <w:tc>
          <w:tcPr>
            <w:tcW w:w="2070" w:type="dxa"/>
          </w:tcPr>
          <w:p w14:paraId="2D1DC5EE" w14:textId="77777777" w:rsidR="00654E1D" w:rsidRDefault="00654E1D" w:rsidP="00ED53AB">
            <w:pPr>
              <w:pStyle w:val="TableBody"/>
            </w:pPr>
          </w:p>
        </w:tc>
        <w:tc>
          <w:tcPr>
            <w:tcW w:w="2880" w:type="dxa"/>
          </w:tcPr>
          <w:p w14:paraId="6A3EFB99" w14:textId="77777777" w:rsidR="00654E1D" w:rsidRDefault="00654E1D" w:rsidP="00ED53AB">
            <w:pPr>
              <w:pStyle w:val="TableBody"/>
            </w:pPr>
          </w:p>
        </w:tc>
        <w:tc>
          <w:tcPr>
            <w:tcW w:w="6480" w:type="dxa"/>
          </w:tcPr>
          <w:p w14:paraId="0D470902" w14:textId="77777777" w:rsidR="00654E1D" w:rsidRDefault="00654E1D" w:rsidP="00ED53AB">
            <w:pPr>
              <w:pStyle w:val="TableBody"/>
            </w:pPr>
          </w:p>
        </w:tc>
      </w:tr>
    </w:tbl>
    <w:p w14:paraId="582F8345" w14:textId="6EB9D618" w:rsidR="00FC3425" w:rsidRDefault="00FC3425" w:rsidP="00FC3425">
      <w:pPr>
        <w:pStyle w:val="tablename"/>
      </w:pPr>
      <w:r w:rsidRPr="00FC3425">
        <w:t>Table 2: NBS Program Contacts List</w:t>
      </w:r>
    </w:p>
    <w:tbl>
      <w:tblPr>
        <w:tblStyle w:val="APHLTableHeader"/>
        <w:tblW w:w="14405" w:type="dxa"/>
        <w:tblInd w:w="0" w:type="dxa"/>
        <w:tblLook w:val="04A0" w:firstRow="1" w:lastRow="0" w:firstColumn="1" w:lastColumn="0" w:noHBand="0" w:noVBand="1"/>
      </w:tblPr>
      <w:tblGrid>
        <w:gridCol w:w="2294"/>
        <w:gridCol w:w="2751"/>
        <w:gridCol w:w="2070"/>
        <w:gridCol w:w="2970"/>
        <w:gridCol w:w="4320"/>
      </w:tblGrid>
      <w:tr w:rsidR="00FC3425" w14:paraId="1866FF1C" w14:textId="77777777" w:rsidTr="00603B9D">
        <w:trPr>
          <w:cnfStyle w:val="100000000000" w:firstRow="1" w:lastRow="0" w:firstColumn="0" w:lastColumn="0" w:oddVBand="0" w:evenVBand="0" w:oddHBand="0" w:evenHBand="0" w:firstRowFirstColumn="0" w:firstRowLastColumn="0" w:lastRowFirstColumn="0" w:lastRowLastColumn="0"/>
          <w:trHeight w:val="387"/>
        </w:trPr>
        <w:tc>
          <w:tcPr>
            <w:tcW w:w="5045" w:type="dxa"/>
            <w:gridSpan w:val="2"/>
          </w:tcPr>
          <w:p w14:paraId="7E2E21CF" w14:textId="5B4F3F5F" w:rsidR="00FC3425" w:rsidRPr="00FC4546" w:rsidRDefault="00FC3425" w:rsidP="002E19BA">
            <w:pPr>
              <w:pStyle w:val="Header"/>
            </w:pPr>
            <w:r>
              <w:t>NBS Program Contact (Hospital)</w:t>
            </w:r>
          </w:p>
        </w:tc>
        <w:tc>
          <w:tcPr>
            <w:tcW w:w="2070" w:type="dxa"/>
          </w:tcPr>
          <w:p w14:paraId="68468381" w14:textId="726FD56D" w:rsidR="00FC3425" w:rsidRPr="00654E1D" w:rsidRDefault="00FC3425" w:rsidP="002E19BA">
            <w:pPr>
              <w:pStyle w:val="Header"/>
            </w:pPr>
            <w:r>
              <w:t>Phone</w:t>
            </w:r>
          </w:p>
        </w:tc>
        <w:tc>
          <w:tcPr>
            <w:tcW w:w="2970" w:type="dxa"/>
          </w:tcPr>
          <w:p w14:paraId="742FCE17" w14:textId="475BA92A" w:rsidR="00FC3425" w:rsidRPr="00654E1D" w:rsidRDefault="00FC3425" w:rsidP="002E19BA">
            <w:pPr>
              <w:pStyle w:val="Header"/>
            </w:pPr>
            <w:r>
              <w:t>Email</w:t>
            </w:r>
          </w:p>
        </w:tc>
        <w:tc>
          <w:tcPr>
            <w:tcW w:w="4320" w:type="dxa"/>
          </w:tcPr>
          <w:p w14:paraId="69024D93" w14:textId="22757FC2" w:rsidR="00FC3425" w:rsidRPr="00654E1D" w:rsidRDefault="00FC3425" w:rsidP="002E19BA">
            <w:pPr>
              <w:pStyle w:val="Header"/>
            </w:pPr>
            <w:r>
              <w:t>Notes</w:t>
            </w:r>
          </w:p>
        </w:tc>
      </w:tr>
      <w:tr w:rsidR="00603B9D" w14:paraId="35861E5F" w14:textId="77777777" w:rsidTr="00603B9D">
        <w:tc>
          <w:tcPr>
            <w:tcW w:w="2294" w:type="dxa"/>
          </w:tcPr>
          <w:p w14:paraId="42558E91" w14:textId="2B6AF82D" w:rsidR="00FC3425" w:rsidRDefault="00FC3425" w:rsidP="00FC3425">
            <w:pPr>
              <w:pStyle w:val="TableBody"/>
            </w:pPr>
            <w:r>
              <w:t>NBS Laboratory</w:t>
            </w:r>
          </w:p>
        </w:tc>
        <w:tc>
          <w:tcPr>
            <w:tcW w:w="2751" w:type="dxa"/>
          </w:tcPr>
          <w:p w14:paraId="439DAD75" w14:textId="41BF9596" w:rsidR="00FC3425" w:rsidRPr="00FC4546" w:rsidRDefault="00FC3425" w:rsidP="00FC3425">
            <w:pPr>
              <w:pStyle w:val="TableBody"/>
              <w:rPr>
                <w:i/>
                <w:iCs/>
              </w:rPr>
            </w:pPr>
            <w:r>
              <w:rPr>
                <w:rStyle w:val="FranlkinGothicBookItalicBoldItalic"/>
              </w:rPr>
              <w:t>Name</w:t>
            </w:r>
          </w:p>
        </w:tc>
        <w:tc>
          <w:tcPr>
            <w:tcW w:w="2070" w:type="dxa"/>
          </w:tcPr>
          <w:p w14:paraId="674B2FC2" w14:textId="72947B60" w:rsidR="00FC3425" w:rsidRDefault="00FC3425" w:rsidP="00FC3425">
            <w:pPr>
              <w:pStyle w:val="TableBody"/>
            </w:pPr>
            <w:r>
              <w:rPr>
                <w:rStyle w:val="FranlkinGothicBookItalicBoldItalic"/>
              </w:rPr>
              <w:t>XXX.XXX.XXXX</w:t>
            </w:r>
          </w:p>
        </w:tc>
        <w:tc>
          <w:tcPr>
            <w:tcW w:w="2970" w:type="dxa"/>
          </w:tcPr>
          <w:p w14:paraId="4A741292" w14:textId="50FE8A4B" w:rsidR="00FC3425" w:rsidRDefault="00FC3425" w:rsidP="00FC3425">
            <w:pPr>
              <w:pStyle w:val="TableBody"/>
            </w:pPr>
            <w:r>
              <w:rPr>
                <w:rStyle w:val="FranlkinGothicBookItalicBoldItalic"/>
              </w:rPr>
              <w:t>name@lab.</w:t>
            </w:r>
            <w:r w:rsidR="005E5FB3">
              <w:rPr>
                <w:rStyle w:val="FranlkinGothicBookItalicBoldItalic"/>
              </w:rPr>
              <w:t>gov</w:t>
            </w:r>
          </w:p>
        </w:tc>
        <w:tc>
          <w:tcPr>
            <w:tcW w:w="4320" w:type="dxa"/>
          </w:tcPr>
          <w:p w14:paraId="61F956DC" w14:textId="68963D4E" w:rsidR="00FC3425" w:rsidRDefault="00FC3425" w:rsidP="00FC3425">
            <w:pPr>
              <w:pStyle w:val="TableBody"/>
            </w:pPr>
          </w:p>
        </w:tc>
      </w:tr>
      <w:tr w:rsidR="00603B9D" w14:paraId="3D7AB74A" w14:textId="77777777" w:rsidTr="00603B9D">
        <w:trPr>
          <w:cnfStyle w:val="000000010000" w:firstRow="0" w:lastRow="0" w:firstColumn="0" w:lastColumn="0" w:oddVBand="0" w:evenVBand="0" w:oddHBand="0" w:evenHBand="1" w:firstRowFirstColumn="0" w:firstRowLastColumn="0" w:lastRowFirstColumn="0" w:lastRowLastColumn="0"/>
        </w:trPr>
        <w:tc>
          <w:tcPr>
            <w:tcW w:w="2294" w:type="dxa"/>
          </w:tcPr>
          <w:p w14:paraId="7548044A" w14:textId="27D9A496" w:rsidR="00FC3425" w:rsidRDefault="00FC3425" w:rsidP="00FC3425">
            <w:pPr>
              <w:pStyle w:val="TableBody"/>
            </w:pPr>
            <w:r>
              <w:t>NBS Follow-up Program</w:t>
            </w:r>
          </w:p>
        </w:tc>
        <w:tc>
          <w:tcPr>
            <w:tcW w:w="2751" w:type="dxa"/>
          </w:tcPr>
          <w:p w14:paraId="08F65F00" w14:textId="638BC590" w:rsidR="00FC3425" w:rsidRPr="00FC4546" w:rsidRDefault="00FC3425" w:rsidP="00FC3425">
            <w:pPr>
              <w:pStyle w:val="TableBody"/>
              <w:rPr>
                <w:i/>
                <w:iCs/>
              </w:rPr>
            </w:pPr>
            <w:r>
              <w:rPr>
                <w:rStyle w:val="FranlkinGothicBookItalicBoldItalic"/>
              </w:rPr>
              <w:t>Name</w:t>
            </w:r>
          </w:p>
        </w:tc>
        <w:tc>
          <w:tcPr>
            <w:tcW w:w="2070" w:type="dxa"/>
          </w:tcPr>
          <w:p w14:paraId="66D98CA8" w14:textId="69FFCB58" w:rsidR="00FC3425" w:rsidRDefault="00FC3425" w:rsidP="00FC3425">
            <w:pPr>
              <w:pStyle w:val="TableBody"/>
            </w:pPr>
            <w:r>
              <w:rPr>
                <w:rStyle w:val="FranlkinGothicBookItalicBoldItalic"/>
              </w:rPr>
              <w:t>XXX.XXX.XXXX</w:t>
            </w:r>
          </w:p>
        </w:tc>
        <w:tc>
          <w:tcPr>
            <w:tcW w:w="2970" w:type="dxa"/>
          </w:tcPr>
          <w:p w14:paraId="42F5F9F3" w14:textId="14CE8DEC" w:rsidR="00FC3425" w:rsidRDefault="00FC3425" w:rsidP="00FC3425">
            <w:pPr>
              <w:pStyle w:val="TableBody"/>
            </w:pPr>
            <w:r>
              <w:rPr>
                <w:rStyle w:val="FranlkinGothicBookItalicBoldItalic"/>
              </w:rPr>
              <w:t>name@lab.</w:t>
            </w:r>
            <w:r w:rsidR="005E5FB3">
              <w:rPr>
                <w:rStyle w:val="FranlkinGothicBookItalicBoldItalic"/>
              </w:rPr>
              <w:t>gov</w:t>
            </w:r>
          </w:p>
        </w:tc>
        <w:tc>
          <w:tcPr>
            <w:tcW w:w="4320" w:type="dxa"/>
          </w:tcPr>
          <w:p w14:paraId="7182AED9" w14:textId="09ED331C" w:rsidR="00FC3425" w:rsidRDefault="00FC3425" w:rsidP="00FC3425">
            <w:pPr>
              <w:pStyle w:val="TableBody"/>
            </w:pPr>
          </w:p>
        </w:tc>
      </w:tr>
      <w:tr w:rsidR="00603B9D" w14:paraId="351B7E62" w14:textId="77777777" w:rsidTr="00603B9D">
        <w:tc>
          <w:tcPr>
            <w:tcW w:w="2294" w:type="dxa"/>
          </w:tcPr>
          <w:p w14:paraId="27D6607C" w14:textId="77777777" w:rsidR="00FC3425" w:rsidRDefault="00FC3425" w:rsidP="00CF7E06">
            <w:pPr>
              <w:pStyle w:val="TableBody"/>
            </w:pPr>
          </w:p>
        </w:tc>
        <w:tc>
          <w:tcPr>
            <w:tcW w:w="2751" w:type="dxa"/>
          </w:tcPr>
          <w:p w14:paraId="1F605DD0" w14:textId="77777777" w:rsidR="00FC3425" w:rsidRDefault="00FC3425" w:rsidP="00CF7E06">
            <w:pPr>
              <w:pStyle w:val="TableBody"/>
            </w:pPr>
          </w:p>
        </w:tc>
        <w:tc>
          <w:tcPr>
            <w:tcW w:w="2070" w:type="dxa"/>
          </w:tcPr>
          <w:p w14:paraId="66403D47" w14:textId="6EA7331A" w:rsidR="00FC3425" w:rsidRDefault="00FC3425" w:rsidP="00CF7E06">
            <w:pPr>
              <w:pStyle w:val="TableBody"/>
            </w:pPr>
          </w:p>
        </w:tc>
        <w:tc>
          <w:tcPr>
            <w:tcW w:w="2970" w:type="dxa"/>
          </w:tcPr>
          <w:p w14:paraId="497BAA87" w14:textId="77777777" w:rsidR="00FC3425" w:rsidRDefault="00FC3425" w:rsidP="00CF7E06">
            <w:pPr>
              <w:pStyle w:val="TableBody"/>
            </w:pPr>
          </w:p>
        </w:tc>
        <w:tc>
          <w:tcPr>
            <w:tcW w:w="4320" w:type="dxa"/>
          </w:tcPr>
          <w:p w14:paraId="2849DFCD" w14:textId="77777777" w:rsidR="00FC3425" w:rsidRDefault="00FC3425" w:rsidP="00CF7E06">
            <w:pPr>
              <w:pStyle w:val="TableBody"/>
            </w:pPr>
          </w:p>
        </w:tc>
      </w:tr>
    </w:tbl>
    <w:p w14:paraId="0FD585BE" w14:textId="77777777" w:rsidR="00FC3425" w:rsidRPr="00FC3425" w:rsidRDefault="00FC3425" w:rsidP="00FC3425"/>
    <w:p w14:paraId="3B55C338" w14:textId="77777777" w:rsidR="00AF4245" w:rsidRDefault="00AF4245" w:rsidP="00AF4245">
      <w:pPr>
        <w:pStyle w:val="tablename"/>
      </w:pPr>
      <w:r>
        <w:br w:type="page"/>
      </w:r>
    </w:p>
    <w:p w14:paraId="017A987D" w14:textId="6D85A69D" w:rsidR="00FC3425" w:rsidRDefault="00FC3425" w:rsidP="00AF4245">
      <w:pPr>
        <w:pStyle w:val="tablename"/>
      </w:pPr>
      <w:r>
        <w:lastRenderedPageBreak/>
        <w:t>Table 3. Essential Emergency Functions</w:t>
      </w:r>
    </w:p>
    <w:tbl>
      <w:tblPr>
        <w:tblStyle w:val="APHLTableHeader"/>
        <w:tblW w:w="14400" w:type="dxa"/>
        <w:tblInd w:w="5" w:type="dxa"/>
        <w:tblCellMar>
          <w:top w:w="14" w:type="dxa"/>
          <w:bottom w:w="14" w:type="dxa"/>
        </w:tblCellMar>
        <w:tblLook w:val="04A0" w:firstRow="1" w:lastRow="0" w:firstColumn="1" w:lastColumn="0" w:noHBand="0" w:noVBand="1"/>
      </w:tblPr>
      <w:tblGrid>
        <w:gridCol w:w="2255"/>
        <w:gridCol w:w="7915"/>
        <w:gridCol w:w="2115"/>
        <w:gridCol w:w="2115"/>
      </w:tblGrid>
      <w:tr w:rsidR="00AF4245" w14:paraId="4BF43B8A" w14:textId="77777777" w:rsidTr="005E5FB3">
        <w:trPr>
          <w:cnfStyle w:val="100000000000" w:firstRow="1" w:lastRow="0" w:firstColumn="0" w:lastColumn="0" w:oddVBand="0" w:evenVBand="0" w:oddHBand="0" w:evenHBand="0" w:firstRowFirstColumn="0" w:firstRowLastColumn="0" w:lastRowFirstColumn="0" w:lastRowLastColumn="0"/>
          <w:trHeight w:val="387"/>
        </w:trPr>
        <w:tc>
          <w:tcPr>
            <w:tcW w:w="2255" w:type="dxa"/>
          </w:tcPr>
          <w:p w14:paraId="0F3FF4BE" w14:textId="7AFDE66B" w:rsidR="00AF4245" w:rsidRPr="00654E1D" w:rsidRDefault="00AF4245" w:rsidP="002E19BA">
            <w:pPr>
              <w:pStyle w:val="Header"/>
            </w:pPr>
            <w:r>
              <w:t>Time Frame</w:t>
            </w:r>
          </w:p>
        </w:tc>
        <w:tc>
          <w:tcPr>
            <w:tcW w:w="7915" w:type="dxa"/>
          </w:tcPr>
          <w:p w14:paraId="239CE734" w14:textId="63025B19" w:rsidR="00AF4245" w:rsidRPr="00654E1D" w:rsidRDefault="00AF4245" w:rsidP="002E19BA">
            <w:pPr>
              <w:pStyle w:val="Header"/>
            </w:pPr>
            <w:r>
              <w:t>Essential Function</w:t>
            </w:r>
          </w:p>
        </w:tc>
        <w:tc>
          <w:tcPr>
            <w:tcW w:w="2115" w:type="dxa"/>
          </w:tcPr>
          <w:p w14:paraId="555E88FC" w14:textId="47794744" w:rsidR="00AF4245" w:rsidRPr="00654E1D" w:rsidRDefault="00AF4245" w:rsidP="002E19BA">
            <w:pPr>
              <w:pStyle w:val="Header"/>
            </w:pPr>
            <w:r>
              <w:t>Key Position</w:t>
            </w:r>
          </w:p>
        </w:tc>
        <w:tc>
          <w:tcPr>
            <w:tcW w:w="2115" w:type="dxa"/>
          </w:tcPr>
          <w:p w14:paraId="26BA163F" w14:textId="7F2A00F5" w:rsidR="00AF4245" w:rsidRPr="00654E1D" w:rsidRDefault="00AF4245" w:rsidP="002E19BA">
            <w:pPr>
              <w:pStyle w:val="Header"/>
            </w:pPr>
            <w:r>
              <w:t>Alternate</w:t>
            </w:r>
          </w:p>
        </w:tc>
      </w:tr>
      <w:tr w:rsidR="00AF4245" w14:paraId="64504B8E" w14:textId="77777777" w:rsidTr="005E5FB3">
        <w:tc>
          <w:tcPr>
            <w:tcW w:w="2255" w:type="dxa"/>
          </w:tcPr>
          <w:p w14:paraId="739CF000" w14:textId="0ABE9957" w:rsidR="00AF4245" w:rsidRPr="00AF4245" w:rsidRDefault="00AF4245" w:rsidP="00AF4245">
            <w:pPr>
              <w:pStyle w:val="TableBody"/>
            </w:pPr>
            <w:r>
              <w:t>1 day</w:t>
            </w:r>
          </w:p>
        </w:tc>
        <w:tc>
          <w:tcPr>
            <w:tcW w:w="7915" w:type="dxa"/>
          </w:tcPr>
          <w:p w14:paraId="20B4B095" w14:textId="77777777" w:rsidR="00AF4245" w:rsidRDefault="00AF4245" w:rsidP="00AF4245">
            <w:pPr>
              <w:pStyle w:val="TablebodyTablesandChartsCellstyles"/>
              <w:rPr>
                <w:rFonts w:ascii="Franklin Gothic Book Bold" w:hAnsi="Franklin Gothic Book Bold" w:cs="Franklin Gothic Book Bold"/>
                <w:b/>
                <w:bCs/>
              </w:rPr>
            </w:pPr>
            <w:r>
              <w:rPr>
                <w:rStyle w:val="FranklinGothicMediumBoldItalic"/>
              </w:rPr>
              <w:t>DBS Collection:</w:t>
            </w:r>
          </w:p>
          <w:p w14:paraId="4EE711E8" w14:textId="77777777" w:rsidR="00AF4245" w:rsidRDefault="00AF4245" w:rsidP="00AF4245">
            <w:pPr>
              <w:pStyle w:val="TablebulletsTablesandChartsCellstyles"/>
              <w:numPr>
                <w:ilvl w:val="0"/>
                <w:numId w:val="37"/>
              </w:numPr>
            </w:pPr>
            <w:r>
              <w:t>Infants 24–48 hours of age.</w:t>
            </w:r>
            <w:r>
              <w:rPr>
                <w:vertAlign w:val="superscript"/>
              </w:rPr>
              <w:footnoteReference w:id="1"/>
            </w:r>
          </w:p>
          <w:p w14:paraId="66B02C27" w14:textId="11A6C517" w:rsidR="00AF4245" w:rsidRPr="00AF4245" w:rsidRDefault="00AF4245" w:rsidP="00AF4245">
            <w:pPr>
              <w:pStyle w:val="TableBody"/>
              <w:numPr>
                <w:ilvl w:val="0"/>
                <w:numId w:val="37"/>
              </w:numPr>
            </w:pPr>
            <w:r>
              <w:t>Infants &lt; 24 hours of age if going to be transfused, transferred or discharged.</w:t>
            </w:r>
          </w:p>
        </w:tc>
        <w:tc>
          <w:tcPr>
            <w:tcW w:w="2115" w:type="dxa"/>
          </w:tcPr>
          <w:p w14:paraId="0F9AD3A0" w14:textId="2CAC0AE8" w:rsidR="00AF4245" w:rsidRPr="00AF4245" w:rsidRDefault="00AF4245" w:rsidP="00AF4245">
            <w:pPr>
              <w:pStyle w:val="TableBody"/>
            </w:pPr>
            <w:r>
              <w:t>Charge nurse</w:t>
            </w:r>
          </w:p>
        </w:tc>
        <w:tc>
          <w:tcPr>
            <w:tcW w:w="2115" w:type="dxa"/>
          </w:tcPr>
          <w:p w14:paraId="41B5537A" w14:textId="156DC34C" w:rsidR="00AF4245" w:rsidRPr="00AF4245" w:rsidRDefault="00AF4245" w:rsidP="00AF4245">
            <w:pPr>
              <w:pStyle w:val="TableBody"/>
            </w:pPr>
            <w:r>
              <w:t>Designated trained staff</w:t>
            </w:r>
          </w:p>
        </w:tc>
      </w:tr>
      <w:tr w:rsidR="00AF4245" w14:paraId="4F5692DC" w14:textId="77777777" w:rsidTr="005E5FB3">
        <w:trPr>
          <w:cnfStyle w:val="000000010000" w:firstRow="0" w:lastRow="0" w:firstColumn="0" w:lastColumn="0" w:oddVBand="0" w:evenVBand="0" w:oddHBand="0" w:evenHBand="1" w:firstRowFirstColumn="0" w:firstRowLastColumn="0" w:lastRowFirstColumn="0" w:lastRowLastColumn="0"/>
        </w:trPr>
        <w:tc>
          <w:tcPr>
            <w:tcW w:w="2255" w:type="dxa"/>
          </w:tcPr>
          <w:p w14:paraId="776F776D" w14:textId="5E6B3EA8" w:rsidR="00AF4245" w:rsidRPr="00AF4245" w:rsidRDefault="00AF4245" w:rsidP="00AF4245">
            <w:pPr>
              <w:pStyle w:val="TableBody"/>
            </w:pPr>
            <w:r>
              <w:t>1 day</w:t>
            </w:r>
          </w:p>
        </w:tc>
        <w:tc>
          <w:tcPr>
            <w:tcW w:w="7915" w:type="dxa"/>
          </w:tcPr>
          <w:p w14:paraId="2E8B70CC" w14:textId="77777777" w:rsidR="00AF4245" w:rsidRDefault="00AF4245" w:rsidP="00AF4245">
            <w:pPr>
              <w:pStyle w:val="TableLeftColumnTablesandChartsCellstyles"/>
            </w:pPr>
            <w:r>
              <w:rPr>
                <w:rStyle w:val="FranklinGothicMediumBoldItalic"/>
              </w:rPr>
              <w:t>CCHD Screening:</w:t>
            </w:r>
          </w:p>
          <w:p w14:paraId="3673064C" w14:textId="77777777" w:rsidR="00AF4245" w:rsidRDefault="00AF4245" w:rsidP="00AF4245">
            <w:pPr>
              <w:pStyle w:val="TablebulletsTablesandChartsCellstyles"/>
              <w:numPr>
                <w:ilvl w:val="0"/>
                <w:numId w:val="38"/>
              </w:numPr>
            </w:pPr>
            <w:r>
              <w:t>Infants &gt; 24 hours of age.</w:t>
            </w:r>
          </w:p>
          <w:p w14:paraId="0A457F92" w14:textId="75C55052" w:rsidR="00AF4245" w:rsidRPr="00AF4245" w:rsidRDefault="00AF4245" w:rsidP="00AF4245">
            <w:pPr>
              <w:pStyle w:val="TableBody"/>
              <w:numPr>
                <w:ilvl w:val="0"/>
                <w:numId w:val="38"/>
              </w:numPr>
            </w:pPr>
            <w:r>
              <w:t>Infants &lt; 24 hours of age if going to be transferred or discharged.</w:t>
            </w:r>
          </w:p>
        </w:tc>
        <w:tc>
          <w:tcPr>
            <w:tcW w:w="2115" w:type="dxa"/>
          </w:tcPr>
          <w:p w14:paraId="273BB7F7" w14:textId="086514C0" w:rsidR="00AF4245" w:rsidRPr="00AF4245" w:rsidRDefault="00AF4245" w:rsidP="00AF4245">
            <w:pPr>
              <w:pStyle w:val="TableBody"/>
            </w:pPr>
            <w:r>
              <w:t>Charge nurse</w:t>
            </w:r>
          </w:p>
        </w:tc>
        <w:tc>
          <w:tcPr>
            <w:tcW w:w="2115" w:type="dxa"/>
          </w:tcPr>
          <w:p w14:paraId="390D53DA" w14:textId="452BC102" w:rsidR="00AF4245" w:rsidRPr="00AF4245" w:rsidRDefault="00AF4245" w:rsidP="00AF4245">
            <w:pPr>
              <w:pStyle w:val="TableBody"/>
            </w:pPr>
            <w:r>
              <w:t>Designated trained staff</w:t>
            </w:r>
          </w:p>
        </w:tc>
      </w:tr>
      <w:tr w:rsidR="00AF4245" w14:paraId="27D604D9" w14:textId="77777777" w:rsidTr="005E5FB3">
        <w:tc>
          <w:tcPr>
            <w:tcW w:w="2255" w:type="dxa"/>
          </w:tcPr>
          <w:p w14:paraId="474CD265" w14:textId="3A984657" w:rsidR="00AF4245" w:rsidRPr="00AF4245" w:rsidRDefault="00AF4245" w:rsidP="00AF4245">
            <w:pPr>
              <w:pStyle w:val="TableBody"/>
            </w:pPr>
            <w:r>
              <w:t>1 day</w:t>
            </w:r>
          </w:p>
        </w:tc>
        <w:tc>
          <w:tcPr>
            <w:tcW w:w="7915" w:type="dxa"/>
          </w:tcPr>
          <w:p w14:paraId="7ECF3E8F" w14:textId="77777777" w:rsidR="00AF4245" w:rsidRDefault="00AF4245" w:rsidP="00AF4245">
            <w:pPr>
              <w:pStyle w:val="TableLeftColumnTablesandChartsCellstyles"/>
            </w:pPr>
            <w:r>
              <w:rPr>
                <w:rStyle w:val="FranklinGothicMediumBoldItalic"/>
              </w:rPr>
              <w:t>Hearing Screening:</w:t>
            </w:r>
          </w:p>
          <w:p w14:paraId="6F9FF4AC" w14:textId="77777777" w:rsidR="00AF4245" w:rsidRDefault="00AF4245" w:rsidP="00AF4245">
            <w:pPr>
              <w:pStyle w:val="TablebulletsTablesandChartsCellstyles"/>
              <w:numPr>
                <w:ilvl w:val="0"/>
                <w:numId w:val="39"/>
              </w:numPr>
            </w:pPr>
            <w:r>
              <w:t>Infants &gt; 12 hours of age.</w:t>
            </w:r>
          </w:p>
          <w:p w14:paraId="667A6D15" w14:textId="77777777" w:rsidR="00AF4245" w:rsidRDefault="00AF4245" w:rsidP="00AF4245">
            <w:pPr>
              <w:pStyle w:val="TablebulletsTablesandChartsCellstyles"/>
              <w:numPr>
                <w:ilvl w:val="0"/>
                <w:numId w:val="39"/>
              </w:numPr>
            </w:pPr>
            <w:r>
              <w:t>Infants &lt; 12 hours of age if going to be transferred or discharged.</w:t>
            </w:r>
          </w:p>
          <w:p w14:paraId="693049AD" w14:textId="01B7AF8D" w:rsidR="00AF4245" w:rsidRPr="00AF4245" w:rsidRDefault="00AF4245" w:rsidP="00AF4245">
            <w:pPr>
              <w:pStyle w:val="TableBody"/>
            </w:pPr>
            <w:r>
              <w:t>Confirm contact information of parents and primary care provider (PCP) to get screening before 30 days of life.</w:t>
            </w:r>
          </w:p>
        </w:tc>
        <w:tc>
          <w:tcPr>
            <w:tcW w:w="2115" w:type="dxa"/>
          </w:tcPr>
          <w:p w14:paraId="7C875BA5" w14:textId="7ED65D6E" w:rsidR="00AF4245" w:rsidRPr="00AF4245" w:rsidRDefault="00AF4245" w:rsidP="00AF4245">
            <w:pPr>
              <w:pStyle w:val="TableBody"/>
            </w:pPr>
            <w:r>
              <w:t>Charge nurse</w:t>
            </w:r>
          </w:p>
        </w:tc>
        <w:tc>
          <w:tcPr>
            <w:tcW w:w="2115" w:type="dxa"/>
          </w:tcPr>
          <w:p w14:paraId="6FD3B50F" w14:textId="00CB416C" w:rsidR="00AF4245" w:rsidRPr="00AF4245" w:rsidRDefault="00AF4245" w:rsidP="00AF4245">
            <w:pPr>
              <w:pStyle w:val="TableBody"/>
            </w:pPr>
            <w:r>
              <w:t>Designated trained staff</w:t>
            </w:r>
          </w:p>
        </w:tc>
      </w:tr>
      <w:tr w:rsidR="00AF4245" w14:paraId="4B88764D" w14:textId="77777777" w:rsidTr="005E5FB3">
        <w:trPr>
          <w:cnfStyle w:val="000000010000" w:firstRow="0" w:lastRow="0" w:firstColumn="0" w:lastColumn="0" w:oddVBand="0" w:evenVBand="0" w:oddHBand="0" w:evenHBand="1" w:firstRowFirstColumn="0" w:firstRowLastColumn="0" w:lastRowFirstColumn="0" w:lastRowLastColumn="0"/>
        </w:trPr>
        <w:tc>
          <w:tcPr>
            <w:tcW w:w="2255" w:type="dxa"/>
          </w:tcPr>
          <w:p w14:paraId="511D8FF2" w14:textId="3355B54B" w:rsidR="00AF4245" w:rsidRDefault="00AF4245" w:rsidP="00AF4245">
            <w:pPr>
              <w:pStyle w:val="TableBody"/>
            </w:pPr>
            <w:r>
              <w:t>1 day</w:t>
            </w:r>
          </w:p>
        </w:tc>
        <w:tc>
          <w:tcPr>
            <w:tcW w:w="7915" w:type="dxa"/>
          </w:tcPr>
          <w:p w14:paraId="762827FA" w14:textId="7A18C2A7" w:rsidR="00AF4245" w:rsidRDefault="00AF4245" w:rsidP="00AF4245">
            <w:pPr>
              <w:pStyle w:val="TableBody"/>
              <w:rPr>
                <w:rStyle w:val="FranklinGothicMediumBoldItalic"/>
              </w:rPr>
            </w:pPr>
            <w:r>
              <w:rPr>
                <w:rStyle w:val="FranklinGothicMediumBoldItalic"/>
              </w:rPr>
              <w:t>Patient Tracking</w:t>
            </w:r>
            <w:r>
              <w:t xml:space="preserve"> (physical documentation in case of network failure/IT breach): Documentation in medical record to be transferred with infant or communicated on discharge paperwork given to parents.</w:t>
            </w:r>
          </w:p>
        </w:tc>
        <w:tc>
          <w:tcPr>
            <w:tcW w:w="2115" w:type="dxa"/>
          </w:tcPr>
          <w:p w14:paraId="7D92A5B1" w14:textId="22F07AA7" w:rsidR="00AF4245" w:rsidRDefault="00AF4245" w:rsidP="00AF4245">
            <w:pPr>
              <w:pStyle w:val="TableBody"/>
            </w:pPr>
            <w:r>
              <w:t>Charge nurse</w:t>
            </w:r>
          </w:p>
        </w:tc>
        <w:tc>
          <w:tcPr>
            <w:tcW w:w="2115" w:type="dxa"/>
          </w:tcPr>
          <w:p w14:paraId="7DEB6B83" w14:textId="7E9E276A" w:rsidR="00AF4245" w:rsidRDefault="00AF4245" w:rsidP="00AF4245">
            <w:pPr>
              <w:pStyle w:val="TableBody"/>
            </w:pPr>
            <w:r>
              <w:t>Designated trained staff</w:t>
            </w:r>
          </w:p>
        </w:tc>
      </w:tr>
      <w:tr w:rsidR="00AF4245" w14:paraId="5CC05E68" w14:textId="77777777" w:rsidTr="005E5FB3">
        <w:tc>
          <w:tcPr>
            <w:tcW w:w="2255" w:type="dxa"/>
          </w:tcPr>
          <w:p w14:paraId="3A7C9BBB" w14:textId="145B0A0B" w:rsidR="00AF4245" w:rsidRDefault="00AF4245" w:rsidP="00AF4245">
            <w:pPr>
              <w:pStyle w:val="TableBody"/>
            </w:pPr>
            <w:r>
              <w:t>1 day</w:t>
            </w:r>
          </w:p>
        </w:tc>
        <w:tc>
          <w:tcPr>
            <w:tcW w:w="7915" w:type="dxa"/>
          </w:tcPr>
          <w:p w14:paraId="596F37FD" w14:textId="0071A0F2" w:rsidR="00AF4245" w:rsidRDefault="00AF4245" w:rsidP="00AF4245">
            <w:pPr>
              <w:pStyle w:val="TableBody"/>
              <w:rPr>
                <w:rStyle w:val="FranklinGothicMediumBoldItalic"/>
              </w:rPr>
            </w:pPr>
            <w:r>
              <w:rPr>
                <w:rStyle w:val="FranklinGothicMediumBoldItalic"/>
              </w:rPr>
              <w:t>Specimen Packaging and Shipping:</w:t>
            </w:r>
            <w:r>
              <w:t xml:space="preserve"> </w:t>
            </w:r>
            <w:r w:rsidRPr="00AF4245">
              <w:t>Communicate and coordinate with designated NBS lab for transport of specimens and confirmation of receipt of each NBS screening sample.</w:t>
            </w:r>
          </w:p>
        </w:tc>
        <w:tc>
          <w:tcPr>
            <w:tcW w:w="2115" w:type="dxa"/>
          </w:tcPr>
          <w:p w14:paraId="1AC3C3B2" w14:textId="37C729DF" w:rsidR="00AF4245" w:rsidRDefault="00AF4245" w:rsidP="00AF4245">
            <w:pPr>
              <w:pStyle w:val="TableBody"/>
            </w:pPr>
            <w:r>
              <w:t xml:space="preserve"> </w:t>
            </w:r>
          </w:p>
        </w:tc>
        <w:tc>
          <w:tcPr>
            <w:tcW w:w="2115" w:type="dxa"/>
          </w:tcPr>
          <w:p w14:paraId="633754E2" w14:textId="6E9E2A00" w:rsidR="00AF4245" w:rsidRDefault="00AF4245" w:rsidP="00AF4245">
            <w:pPr>
              <w:pStyle w:val="TableBody"/>
            </w:pPr>
            <w:r>
              <w:t>Designated trained staff</w:t>
            </w:r>
          </w:p>
        </w:tc>
      </w:tr>
      <w:tr w:rsidR="00AF4245" w14:paraId="209CF19E" w14:textId="77777777" w:rsidTr="005E5FB3">
        <w:trPr>
          <w:cnfStyle w:val="000000010000" w:firstRow="0" w:lastRow="0" w:firstColumn="0" w:lastColumn="0" w:oddVBand="0" w:evenVBand="0" w:oddHBand="0" w:evenHBand="1" w:firstRowFirstColumn="0" w:firstRowLastColumn="0" w:lastRowFirstColumn="0" w:lastRowLastColumn="0"/>
        </w:trPr>
        <w:tc>
          <w:tcPr>
            <w:tcW w:w="2255" w:type="dxa"/>
          </w:tcPr>
          <w:p w14:paraId="7BCD6915" w14:textId="44BE219C" w:rsidR="00AF4245" w:rsidRDefault="00AF4245" w:rsidP="00AF4245">
            <w:pPr>
              <w:pStyle w:val="TableBody"/>
            </w:pPr>
            <w:r>
              <w:t>1 day</w:t>
            </w:r>
          </w:p>
        </w:tc>
        <w:tc>
          <w:tcPr>
            <w:tcW w:w="7915" w:type="dxa"/>
          </w:tcPr>
          <w:p w14:paraId="12455241" w14:textId="4D1C2ED2" w:rsidR="00AF4245" w:rsidRDefault="00AF4245" w:rsidP="00AF4245">
            <w:pPr>
              <w:pStyle w:val="TableBody"/>
              <w:rPr>
                <w:rStyle w:val="FranklinGothicMediumBoldItalic"/>
              </w:rPr>
            </w:pPr>
            <w:r>
              <w:rPr>
                <w:rStyle w:val="FranklinGothicMediumBoldItalic"/>
              </w:rPr>
              <w:t xml:space="preserve">Result Reporting: </w:t>
            </w:r>
            <w:r>
              <w:t>Communicate results or need for screening for CCHD and hearing screening to laboratory and follow-up staff.</w:t>
            </w:r>
          </w:p>
        </w:tc>
        <w:tc>
          <w:tcPr>
            <w:tcW w:w="2115" w:type="dxa"/>
          </w:tcPr>
          <w:p w14:paraId="08713267" w14:textId="77777777" w:rsidR="00AF4245" w:rsidRDefault="00AF4245" w:rsidP="00AF4245">
            <w:pPr>
              <w:pStyle w:val="TableBody"/>
            </w:pPr>
          </w:p>
        </w:tc>
        <w:tc>
          <w:tcPr>
            <w:tcW w:w="2115" w:type="dxa"/>
          </w:tcPr>
          <w:p w14:paraId="79A74207" w14:textId="77777777" w:rsidR="00AF4245" w:rsidRDefault="00AF4245" w:rsidP="00AF4245">
            <w:pPr>
              <w:pStyle w:val="TableBody"/>
            </w:pPr>
          </w:p>
        </w:tc>
      </w:tr>
      <w:tr w:rsidR="00AF4245" w14:paraId="6528AB4B" w14:textId="77777777" w:rsidTr="005E5FB3">
        <w:tc>
          <w:tcPr>
            <w:tcW w:w="2255" w:type="dxa"/>
          </w:tcPr>
          <w:p w14:paraId="319C9484" w14:textId="4D3CFD43" w:rsidR="00AF4245" w:rsidRDefault="00AF4245" w:rsidP="00AF4245">
            <w:pPr>
              <w:pStyle w:val="TableBody"/>
            </w:pPr>
            <w:r>
              <w:t>1 day – 1 week</w:t>
            </w:r>
          </w:p>
        </w:tc>
        <w:tc>
          <w:tcPr>
            <w:tcW w:w="7915" w:type="dxa"/>
          </w:tcPr>
          <w:p w14:paraId="37CCDE6A" w14:textId="77777777" w:rsidR="00AF4245" w:rsidRDefault="00AF4245" w:rsidP="00AF4245">
            <w:pPr>
              <w:pStyle w:val="TableLeftColumnTablesandChartsCellstyles"/>
            </w:pPr>
            <w:r>
              <w:t>Follow-up:</w:t>
            </w:r>
          </w:p>
          <w:p w14:paraId="497D51A3" w14:textId="77777777" w:rsidR="00AF4245" w:rsidRDefault="00AF4245" w:rsidP="00AF4245">
            <w:pPr>
              <w:pStyle w:val="TablebulletsTablesandChartsCellstyles"/>
              <w:numPr>
                <w:ilvl w:val="0"/>
                <w:numId w:val="40"/>
              </w:numPr>
            </w:pPr>
            <w:r>
              <w:t>Ensure all infants are screened and reported; if missed, communicate with parents, PCP and NBS laboratory and follow-up staff.</w:t>
            </w:r>
          </w:p>
          <w:p w14:paraId="67B1BED7" w14:textId="77777777" w:rsidR="00AF4245" w:rsidRDefault="00AF4245" w:rsidP="00AF4245">
            <w:pPr>
              <w:pStyle w:val="TablebulletsTablesandChartsCellstyles"/>
              <w:numPr>
                <w:ilvl w:val="0"/>
                <w:numId w:val="40"/>
              </w:numPr>
            </w:pPr>
            <w:r>
              <w:t>Obtain results from NBS laboratory.</w:t>
            </w:r>
          </w:p>
          <w:p w14:paraId="5EFA63D8" w14:textId="28F33C23" w:rsidR="00AF4245" w:rsidRDefault="00AF4245" w:rsidP="00AF4245">
            <w:pPr>
              <w:pStyle w:val="TableBody"/>
              <w:numPr>
                <w:ilvl w:val="0"/>
                <w:numId w:val="40"/>
              </w:numPr>
              <w:rPr>
                <w:rStyle w:val="FranklinGothicMediumBoldItalic"/>
              </w:rPr>
            </w:pPr>
            <w:r>
              <w:t>Ensure the family is notified of any results requiring follow-up.</w:t>
            </w:r>
          </w:p>
        </w:tc>
        <w:tc>
          <w:tcPr>
            <w:tcW w:w="2115" w:type="dxa"/>
          </w:tcPr>
          <w:p w14:paraId="46D531C8" w14:textId="1656D220" w:rsidR="00AF4245" w:rsidRDefault="00AF4245" w:rsidP="00AF4245">
            <w:pPr>
              <w:pStyle w:val="TableBody"/>
            </w:pPr>
            <w:r>
              <w:t>Charge nurse</w:t>
            </w:r>
          </w:p>
        </w:tc>
        <w:tc>
          <w:tcPr>
            <w:tcW w:w="2115" w:type="dxa"/>
          </w:tcPr>
          <w:p w14:paraId="7BE3971A" w14:textId="1BC7CD13" w:rsidR="00AF4245" w:rsidRDefault="00AF4245" w:rsidP="00AF4245">
            <w:pPr>
              <w:pStyle w:val="TableBody"/>
            </w:pPr>
            <w:r>
              <w:t>Designated trained staff</w:t>
            </w:r>
          </w:p>
        </w:tc>
      </w:tr>
      <w:tr w:rsidR="00AF4245" w14:paraId="6C5FD30A" w14:textId="77777777" w:rsidTr="005E5FB3">
        <w:trPr>
          <w:cnfStyle w:val="000000010000" w:firstRow="0" w:lastRow="0" w:firstColumn="0" w:lastColumn="0" w:oddVBand="0" w:evenVBand="0" w:oddHBand="0" w:evenHBand="1" w:firstRowFirstColumn="0" w:firstRowLastColumn="0" w:lastRowFirstColumn="0" w:lastRowLastColumn="0"/>
        </w:trPr>
        <w:tc>
          <w:tcPr>
            <w:tcW w:w="2255" w:type="dxa"/>
          </w:tcPr>
          <w:p w14:paraId="0CFE8569" w14:textId="5B131543" w:rsidR="00AF4245" w:rsidRDefault="00AF4245" w:rsidP="00AF4245">
            <w:pPr>
              <w:pStyle w:val="TableBody"/>
            </w:pPr>
            <w:r>
              <w:t>Ongoing</w:t>
            </w:r>
          </w:p>
        </w:tc>
        <w:tc>
          <w:tcPr>
            <w:tcW w:w="7915" w:type="dxa"/>
          </w:tcPr>
          <w:p w14:paraId="1B50B95B" w14:textId="0623907F" w:rsidR="00AF4245" w:rsidRDefault="00AF4245" w:rsidP="00AF4245">
            <w:pPr>
              <w:pStyle w:val="TableBody"/>
              <w:rPr>
                <w:rStyle w:val="FranklinGothicMediumBoldItalic"/>
              </w:rPr>
            </w:pPr>
            <w:r>
              <w:t>Communication with staff, hospital administration, families, providers and NBS personnel.</w:t>
            </w:r>
          </w:p>
        </w:tc>
        <w:tc>
          <w:tcPr>
            <w:tcW w:w="2115" w:type="dxa"/>
          </w:tcPr>
          <w:p w14:paraId="02E391FB" w14:textId="1D6B13DB" w:rsidR="00AF4245" w:rsidRDefault="00AF4245" w:rsidP="00AF4245">
            <w:pPr>
              <w:pStyle w:val="TableBody"/>
            </w:pPr>
            <w:r>
              <w:t>Nurse manager/ director</w:t>
            </w:r>
          </w:p>
        </w:tc>
        <w:tc>
          <w:tcPr>
            <w:tcW w:w="2115" w:type="dxa"/>
          </w:tcPr>
          <w:p w14:paraId="6F640D51" w14:textId="2FE5897C" w:rsidR="00AF4245" w:rsidRDefault="00AF4245" w:rsidP="00AF4245">
            <w:pPr>
              <w:pStyle w:val="TableBody"/>
            </w:pPr>
            <w:r>
              <w:t>Charge nurse or designated trained staff</w:t>
            </w:r>
          </w:p>
        </w:tc>
      </w:tr>
    </w:tbl>
    <w:p w14:paraId="7144588D" w14:textId="75F95000" w:rsidR="00ED53AB" w:rsidRDefault="00AF4245" w:rsidP="00AF4245">
      <w:pPr>
        <w:pStyle w:val="Heading1"/>
      </w:pPr>
      <w:r w:rsidRPr="00AF4245">
        <w:lastRenderedPageBreak/>
        <w:t>COOP Activation: Phases of COOP Activation and Maintenance</w:t>
      </w:r>
    </w:p>
    <w:p w14:paraId="05A557C9" w14:textId="4FAA6C5F" w:rsidR="00AF4245" w:rsidRDefault="00AF4245" w:rsidP="00AF4245">
      <w:pPr>
        <w:pStyle w:val="tablename"/>
      </w:pPr>
      <w:r w:rsidRPr="00AF4245">
        <w:t>Table 4: Initial Alert Notification List of Primary Contacts</w:t>
      </w:r>
    </w:p>
    <w:tbl>
      <w:tblPr>
        <w:tblStyle w:val="APHLTableHeader"/>
        <w:tblW w:w="14400" w:type="dxa"/>
        <w:tblInd w:w="0" w:type="dxa"/>
        <w:tblLook w:val="04A0" w:firstRow="1" w:lastRow="0" w:firstColumn="1" w:lastColumn="0" w:noHBand="0" w:noVBand="1"/>
      </w:tblPr>
      <w:tblGrid>
        <w:gridCol w:w="3482"/>
        <w:gridCol w:w="3401"/>
        <w:gridCol w:w="3401"/>
        <w:gridCol w:w="4116"/>
      </w:tblGrid>
      <w:tr w:rsidR="00603B9D" w14:paraId="66AD809B" w14:textId="77777777" w:rsidTr="00603B9D">
        <w:trPr>
          <w:cnfStyle w:val="100000000000" w:firstRow="1" w:lastRow="0" w:firstColumn="0" w:lastColumn="0" w:oddVBand="0" w:evenVBand="0" w:oddHBand="0" w:evenHBand="0" w:firstRowFirstColumn="0" w:firstRowLastColumn="0" w:lastRowFirstColumn="0" w:lastRowLastColumn="0"/>
          <w:trHeight w:val="387"/>
        </w:trPr>
        <w:tc>
          <w:tcPr>
            <w:tcW w:w="3482" w:type="dxa"/>
          </w:tcPr>
          <w:p w14:paraId="33B678D6" w14:textId="1C508330" w:rsidR="00603B9D" w:rsidRPr="005E5FB3" w:rsidRDefault="00603B9D" w:rsidP="002E19BA">
            <w:pPr>
              <w:pStyle w:val="Header"/>
            </w:pPr>
            <w:r>
              <w:t>Contact Name</w:t>
            </w:r>
          </w:p>
        </w:tc>
        <w:tc>
          <w:tcPr>
            <w:tcW w:w="3401" w:type="dxa"/>
          </w:tcPr>
          <w:p w14:paraId="7A467019" w14:textId="57C57CA9" w:rsidR="00603B9D" w:rsidRPr="00654E1D" w:rsidRDefault="00603B9D" w:rsidP="002E19BA">
            <w:pPr>
              <w:pStyle w:val="Header"/>
            </w:pPr>
            <w:r>
              <w:t>Phone</w:t>
            </w:r>
          </w:p>
        </w:tc>
        <w:tc>
          <w:tcPr>
            <w:tcW w:w="3401" w:type="dxa"/>
          </w:tcPr>
          <w:p w14:paraId="7B475E6C" w14:textId="4E4C5063" w:rsidR="00603B9D" w:rsidRPr="00654E1D" w:rsidRDefault="00603B9D" w:rsidP="002E19BA">
            <w:pPr>
              <w:pStyle w:val="Header"/>
            </w:pPr>
            <w:r>
              <w:t>Email</w:t>
            </w:r>
          </w:p>
        </w:tc>
        <w:tc>
          <w:tcPr>
            <w:tcW w:w="4116" w:type="dxa"/>
          </w:tcPr>
          <w:p w14:paraId="7BFE5270" w14:textId="60B4BC81" w:rsidR="00603B9D" w:rsidRPr="00654E1D" w:rsidRDefault="00603B9D" w:rsidP="002E19BA">
            <w:pPr>
              <w:pStyle w:val="Header"/>
            </w:pPr>
            <w:r>
              <w:t>Time of Notification</w:t>
            </w:r>
          </w:p>
        </w:tc>
      </w:tr>
      <w:tr w:rsidR="00603B9D" w14:paraId="240D7448" w14:textId="77777777" w:rsidTr="00603B9D">
        <w:tc>
          <w:tcPr>
            <w:tcW w:w="3482" w:type="dxa"/>
          </w:tcPr>
          <w:p w14:paraId="292BA622" w14:textId="77777777" w:rsidR="00603B9D" w:rsidRPr="005E5FB3" w:rsidRDefault="00603B9D" w:rsidP="00CF7E06">
            <w:pPr>
              <w:pStyle w:val="TableBody"/>
            </w:pPr>
          </w:p>
        </w:tc>
        <w:tc>
          <w:tcPr>
            <w:tcW w:w="3401" w:type="dxa"/>
          </w:tcPr>
          <w:p w14:paraId="0A912871" w14:textId="77777777" w:rsidR="00603B9D" w:rsidRPr="005E5FB3" w:rsidRDefault="00603B9D" w:rsidP="00CF7E06">
            <w:pPr>
              <w:pStyle w:val="TableBody"/>
            </w:pPr>
          </w:p>
        </w:tc>
        <w:tc>
          <w:tcPr>
            <w:tcW w:w="3401" w:type="dxa"/>
          </w:tcPr>
          <w:p w14:paraId="7DC93277" w14:textId="77777777" w:rsidR="00603B9D" w:rsidRPr="005E5FB3" w:rsidRDefault="00603B9D" w:rsidP="00CF7E06">
            <w:pPr>
              <w:pStyle w:val="TableBody"/>
            </w:pPr>
          </w:p>
        </w:tc>
        <w:tc>
          <w:tcPr>
            <w:tcW w:w="4116" w:type="dxa"/>
          </w:tcPr>
          <w:p w14:paraId="2AA20102" w14:textId="77777777" w:rsidR="00603B9D" w:rsidRPr="005E5FB3" w:rsidRDefault="00603B9D" w:rsidP="00CF7E06">
            <w:pPr>
              <w:pStyle w:val="TableBody"/>
            </w:pPr>
          </w:p>
        </w:tc>
      </w:tr>
      <w:tr w:rsidR="00603B9D" w14:paraId="368DED54" w14:textId="77777777" w:rsidTr="00603B9D">
        <w:trPr>
          <w:cnfStyle w:val="000000010000" w:firstRow="0" w:lastRow="0" w:firstColumn="0" w:lastColumn="0" w:oddVBand="0" w:evenVBand="0" w:oddHBand="0" w:evenHBand="1" w:firstRowFirstColumn="0" w:firstRowLastColumn="0" w:lastRowFirstColumn="0" w:lastRowLastColumn="0"/>
        </w:trPr>
        <w:tc>
          <w:tcPr>
            <w:tcW w:w="3482" w:type="dxa"/>
          </w:tcPr>
          <w:p w14:paraId="3332BDBB" w14:textId="77777777" w:rsidR="00603B9D" w:rsidRPr="005E5FB3" w:rsidRDefault="00603B9D" w:rsidP="00CF7E06">
            <w:pPr>
              <w:pStyle w:val="TableBody"/>
            </w:pPr>
          </w:p>
        </w:tc>
        <w:tc>
          <w:tcPr>
            <w:tcW w:w="3401" w:type="dxa"/>
          </w:tcPr>
          <w:p w14:paraId="3CA58507" w14:textId="77777777" w:rsidR="00603B9D" w:rsidRPr="005E5FB3" w:rsidRDefault="00603B9D" w:rsidP="00CF7E06">
            <w:pPr>
              <w:pStyle w:val="TableBody"/>
            </w:pPr>
          </w:p>
        </w:tc>
        <w:tc>
          <w:tcPr>
            <w:tcW w:w="3401" w:type="dxa"/>
          </w:tcPr>
          <w:p w14:paraId="34ED2C12" w14:textId="77777777" w:rsidR="00603B9D" w:rsidRPr="005E5FB3" w:rsidRDefault="00603B9D" w:rsidP="00CF7E06">
            <w:pPr>
              <w:pStyle w:val="TableBody"/>
            </w:pPr>
          </w:p>
        </w:tc>
        <w:tc>
          <w:tcPr>
            <w:tcW w:w="4116" w:type="dxa"/>
          </w:tcPr>
          <w:p w14:paraId="09C06FCE" w14:textId="77777777" w:rsidR="00603B9D" w:rsidRPr="005E5FB3" w:rsidRDefault="00603B9D" w:rsidP="00CF7E06">
            <w:pPr>
              <w:pStyle w:val="TableBody"/>
            </w:pPr>
          </w:p>
        </w:tc>
      </w:tr>
      <w:tr w:rsidR="00603B9D" w14:paraId="023DF70F" w14:textId="77777777" w:rsidTr="00603B9D">
        <w:tc>
          <w:tcPr>
            <w:tcW w:w="3482" w:type="dxa"/>
          </w:tcPr>
          <w:p w14:paraId="7DD691E5" w14:textId="77777777" w:rsidR="00603B9D" w:rsidRDefault="00603B9D" w:rsidP="00CF7E06">
            <w:pPr>
              <w:pStyle w:val="TableBody"/>
            </w:pPr>
          </w:p>
        </w:tc>
        <w:tc>
          <w:tcPr>
            <w:tcW w:w="3401" w:type="dxa"/>
          </w:tcPr>
          <w:p w14:paraId="2BA7EAFD" w14:textId="77777777" w:rsidR="00603B9D" w:rsidRDefault="00603B9D" w:rsidP="00CF7E06">
            <w:pPr>
              <w:pStyle w:val="TableBody"/>
            </w:pPr>
          </w:p>
        </w:tc>
        <w:tc>
          <w:tcPr>
            <w:tcW w:w="3401" w:type="dxa"/>
          </w:tcPr>
          <w:p w14:paraId="63EEBBDB" w14:textId="77777777" w:rsidR="00603B9D" w:rsidRDefault="00603B9D" w:rsidP="00CF7E06">
            <w:pPr>
              <w:pStyle w:val="TableBody"/>
            </w:pPr>
          </w:p>
        </w:tc>
        <w:tc>
          <w:tcPr>
            <w:tcW w:w="4116" w:type="dxa"/>
          </w:tcPr>
          <w:p w14:paraId="58A9B97E" w14:textId="77777777" w:rsidR="00603B9D" w:rsidRDefault="00603B9D" w:rsidP="00CF7E06">
            <w:pPr>
              <w:pStyle w:val="TableBody"/>
            </w:pPr>
          </w:p>
        </w:tc>
      </w:tr>
    </w:tbl>
    <w:p w14:paraId="407E2E15" w14:textId="580C6635" w:rsidR="00AF4245" w:rsidRPr="00603B9D" w:rsidRDefault="00603B9D" w:rsidP="00603B9D">
      <w:pPr>
        <w:pStyle w:val="tablename"/>
      </w:pPr>
      <w:r w:rsidRPr="00603B9D">
        <w:t>Table 5: Communication Inventory</w:t>
      </w:r>
    </w:p>
    <w:tbl>
      <w:tblPr>
        <w:tblStyle w:val="APHLTableHeader"/>
        <w:tblW w:w="14490" w:type="dxa"/>
        <w:tblInd w:w="-5" w:type="dxa"/>
        <w:tblLook w:val="04A0" w:firstRow="1" w:lastRow="0" w:firstColumn="1" w:lastColumn="0" w:noHBand="0" w:noVBand="1"/>
      </w:tblPr>
      <w:tblGrid>
        <w:gridCol w:w="3572"/>
        <w:gridCol w:w="3401"/>
        <w:gridCol w:w="3401"/>
        <w:gridCol w:w="4116"/>
      </w:tblGrid>
      <w:tr w:rsidR="00603B9D" w14:paraId="2B0A4414" w14:textId="77777777" w:rsidTr="00603B9D">
        <w:trPr>
          <w:cnfStyle w:val="100000000000" w:firstRow="1" w:lastRow="0" w:firstColumn="0" w:lastColumn="0" w:oddVBand="0" w:evenVBand="0" w:oddHBand="0" w:evenHBand="0" w:firstRowFirstColumn="0" w:firstRowLastColumn="0" w:lastRowFirstColumn="0" w:lastRowLastColumn="0"/>
          <w:trHeight w:val="387"/>
        </w:trPr>
        <w:tc>
          <w:tcPr>
            <w:tcW w:w="3572" w:type="dxa"/>
          </w:tcPr>
          <w:p w14:paraId="7BF70AC5" w14:textId="20CCDB45" w:rsidR="00603B9D" w:rsidRPr="00654E1D" w:rsidRDefault="00603B9D" w:rsidP="002E19BA">
            <w:pPr>
              <w:pStyle w:val="Header"/>
            </w:pPr>
            <w:r>
              <w:t>Item</w:t>
            </w:r>
          </w:p>
        </w:tc>
        <w:tc>
          <w:tcPr>
            <w:tcW w:w="3401" w:type="dxa"/>
          </w:tcPr>
          <w:p w14:paraId="4F652FC9" w14:textId="6E04AC59" w:rsidR="00603B9D" w:rsidRPr="00654E1D" w:rsidRDefault="00603B9D" w:rsidP="002E19BA">
            <w:pPr>
              <w:pStyle w:val="Header"/>
            </w:pPr>
            <w:r>
              <w:t>Brand/Model #</w:t>
            </w:r>
          </w:p>
        </w:tc>
        <w:tc>
          <w:tcPr>
            <w:tcW w:w="3401" w:type="dxa"/>
          </w:tcPr>
          <w:p w14:paraId="77E7148C" w14:textId="4454BAB5" w:rsidR="00603B9D" w:rsidRPr="00654E1D" w:rsidRDefault="00603B9D" w:rsidP="002E19BA">
            <w:pPr>
              <w:pStyle w:val="Header"/>
            </w:pPr>
            <w:r>
              <w:t>Location</w:t>
            </w:r>
          </w:p>
        </w:tc>
        <w:tc>
          <w:tcPr>
            <w:tcW w:w="4116" w:type="dxa"/>
          </w:tcPr>
          <w:p w14:paraId="770C3997" w14:textId="018B8CA5" w:rsidR="00603B9D" w:rsidRPr="00654E1D" w:rsidRDefault="00603B9D" w:rsidP="002E19BA">
            <w:pPr>
              <w:pStyle w:val="Header"/>
            </w:pPr>
            <w:r>
              <w:t>Frequency</w:t>
            </w:r>
          </w:p>
        </w:tc>
      </w:tr>
      <w:tr w:rsidR="00AF4245" w14:paraId="4114C2B7" w14:textId="77777777" w:rsidTr="00603B9D">
        <w:tc>
          <w:tcPr>
            <w:tcW w:w="3572" w:type="dxa"/>
          </w:tcPr>
          <w:p w14:paraId="43E26E3C" w14:textId="08ACCF88" w:rsidR="00AF4245" w:rsidRDefault="00AF4245" w:rsidP="00CF7E06">
            <w:pPr>
              <w:pStyle w:val="TableBody"/>
            </w:pPr>
          </w:p>
        </w:tc>
        <w:tc>
          <w:tcPr>
            <w:tcW w:w="3401" w:type="dxa"/>
          </w:tcPr>
          <w:p w14:paraId="60ABCBC3" w14:textId="33C9A224" w:rsidR="00AF4245" w:rsidRDefault="00AF4245" w:rsidP="00CF7E06">
            <w:pPr>
              <w:pStyle w:val="TableBody"/>
            </w:pPr>
          </w:p>
        </w:tc>
        <w:tc>
          <w:tcPr>
            <w:tcW w:w="3401" w:type="dxa"/>
          </w:tcPr>
          <w:p w14:paraId="39B4DB1F" w14:textId="454B6513" w:rsidR="00AF4245" w:rsidRDefault="00AF4245" w:rsidP="00CF7E06">
            <w:pPr>
              <w:pStyle w:val="TableBody"/>
            </w:pPr>
          </w:p>
        </w:tc>
        <w:tc>
          <w:tcPr>
            <w:tcW w:w="4116" w:type="dxa"/>
          </w:tcPr>
          <w:p w14:paraId="6A470196" w14:textId="2B0B9477" w:rsidR="00AF4245" w:rsidRDefault="00AF4245" w:rsidP="00CF7E06">
            <w:pPr>
              <w:pStyle w:val="TableBody"/>
            </w:pPr>
          </w:p>
        </w:tc>
      </w:tr>
      <w:tr w:rsidR="00AF4245" w14:paraId="09312EFE" w14:textId="77777777" w:rsidTr="00603B9D">
        <w:trPr>
          <w:cnfStyle w:val="000000010000" w:firstRow="0" w:lastRow="0" w:firstColumn="0" w:lastColumn="0" w:oddVBand="0" w:evenVBand="0" w:oddHBand="0" w:evenHBand="1" w:firstRowFirstColumn="0" w:firstRowLastColumn="0" w:lastRowFirstColumn="0" w:lastRowLastColumn="0"/>
        </w:trPr>
        <w:tc>
          <w:tcPr>
            <w:tcW w:w="3572" w:type="dxa"/>
          </w:tcPr>
          <w:p w14:paraId="547EBD8C" w14:textId="595E1086" w:rsidR="00AF4245" w:rsidRDefault="00AF4245" w:rsidP="00CF7E06">
            <w:pPr>
              <w:pStyle w:val="TableBody"/>
            </w:pPr>
          </w:p>
        </w:tc>
        <w:tc>
          <w:tcPr>
            <w:tcW w:w="3401" w:type="dxa"/>
          </w:tcPr>
          <w:p w14:paraId="1D3A8040" w14:textId="78717605" w:rsidR="00AF4245" w:rsidRDefault="00AF4245" w:rsidP="00CF7E06">
            <w:pPr>
              <w:pStyle w:val="TableBody"/>
            </w:pPr>
          </w:p>
        </w:tc>
        <w:tc>
          <w:tcPr>
            <w:tcW w:w="3401" w:type="dxa"/>
          </w:tcPr>
          <w:p w14:paraId="6856C94D" w14:textId="764B6415" w:rsidR="00AF4245" w:rsidRDefault="00AF4245" w:rsidP="00CF7E06">
            <w:pPr>
              <w:pStyle w:val="TableBody"/>
            </w:pPr>
          </w:p>
        </w:tc>
        <w:tc>
          <w:tcPr>
            <w:tcW w:w="4116" w:type="dxa"/>
          </w:tcPr>
          <w:p w14:paraId="647575B3" w14:textId="7972253D" w:rsidR="00AF4245" w:rsidRDefault="00AF4245" w:rsidP="00CF7E06">
            <w:pPr>
              <w:pStyle w:val="TableBody"/>
            </w:pPr>
          </w:p>
        </w:tc>
      </w:tr>
      <w:tr w:rsidR="00AF4245" w14:paraId="46745F20" w14:textId="77777777" w:rsidTr="00603B9D">
        <w:tc>
          <w:tcPr>
            <w:tcW w:w="3572" w:type="dxa"/>
          </w:tcPr>
          <w:p w14:paraId="3EE48D61" w14:textId="77777777" w:rsidR="00AF4245" w:rsidRDefault="00AF4245" w:rsidP="00CF7E06">
            <w:pPr>
              <w:pStyle w:val="TableBody"/>
            </w:pPr>
          </w:p>
        </w:tc>
        <w:tc>
          <w:tcPr>
            <w:tcW w:w="3401" w:type="dxa"/>
          </w:tcPr>
          <w:p w14:paraId="6110AA89" w14:textId="77777777" w:rsidR="00AF4245" w:rsidRDefault="00AF4245" w:rsidP="00CF7E06">
            <w:pPr>
              <w:pStyle w:val="TableBody"/>
            </w:pPr>
          </w:p>
        </w:tc>
        <w:tc>
          <w:tcPr>
            <w:tcW w:w="3401" w:type="dxa"/>
          </w:tcPr>
          <w:p w14:paraId="576B43FA" w14:textId="77777777" w:rsidR="00AF4245" w:rsidRDefault="00AF4245" w:rsidP="00CF7E06">
            <w:pPr>
              <w:pStyle w:val="TableBody"/>
            </w:pPr>
          </w:p>
        </w:tc>
        <w:tc>
          <w:tcPr>
            <w:tcW w:w="4116" w:type="dxa"/>
          </w:tcPr>
          <w:p w14:paraId="491BB17A" w14:textId="77777777" w:rsidR="00AF4245" w:rsidRDefault="00AF4245" w:rsidP="00CF7E06">
            <w:pPr>
              <w:pStyle w:val="TableBody"/>
            </w:pPr>
          </w:p>
        </w:tc>
      </w:tr>
    </w:tbl>
    <w:p w14:paraId="16D1715F" w14:textId="77777777" w:rsidR="00AF4245" w:rsidRDefault="00AF4245" w:rsidP="00AF4245"/>
    <w:p w14:paraId="32885EE9" w14:textId="77777777" w:rsidR="00603B9D" w:rsidRDefault="00603B9D" w:rsidP="00603B9D">
      <w:pPr>
        <w:pStyle w:val="tablename"/>
      </w:pPr>
      <w:r w:rsidRPr="00603B9D">
        <w:t>Table 6: Example Vital Systems and Equipment List</w:t>
      </w:r>
    </w:p>
    <w:p w14:paraId="50236030" w14:textId="2FAE2A4D" w:rsidR="00603B9D" w:rsidRPr="0035559A" w:rsidRDefault="0035559A" w:rsidP="00603B9D">
      <w:pPr>
        <w:rPr>
          <w:i/>
          <w:iCs/>
        </w:rPr>
      </w:pPr>
      <w:r w:rsidRPr="0035559A">
        <w:rPr>
          <w:i/>
          <w:iCs/>
        </w:rPr>
        <w:t xml:space="preserve">Edit to match </w:t>
      </w:r>
      <w:r w:rsidR="00603B9D" w:rsidRPr="0035559A">
        <w:rPr>
          <w:i/>
          <w:iCs/>
        </w:rPr>
        <w:t>hospital specific information</w:t>
      </w:r>
      <w:r w:rsidRPr="0035559A">
        <w:rPr>
          <w:i/>
          <w:iCs/>
        </w:rPr>
        <w:t>:</w:t>
      </w:r>
    </w:p>
    <w:tbl>
      <w:tblPr>
        <w:tblStyle w:val="APHLTableHeader"/>
        <w:tblW w:w="14485" w:type="dxa"/>
        <w:tblInd w:w="-5" w:type="dxa"/>
        <w:tblLook w:val="04A0" w:firstRow="1" w:lastRow="0" w:firstColumn="1" w:lastColumn="0" w:noHBand="0" w:noVBand="1"/>
      </w:tblPr>
      <w:tblGrid>
        <w:gridCol w:w="1535"/>
        <w:gridCol w:w="1991"/>
        <w:gridCol w:w="1352"/>
        <w:gridCol w:w="1438"/>
        <w:gridCol w:w="1037"/>
        <w:gridCol w:w="1337"/>
        <w:gridCol w:w="1374"/>
        <w:gridCol w:w="4421"/>
      </w:tblGrid>
      <w:tr w:rsidR="005E5FB3" w14:paraId="4EEDCA01" w14:textId="77777777" w:rsidTr="005E5FB3">
        <w:trPr>
          <w:cnfStyle w:val="100000000000" w:firstRow="1" w:lastRow="0" w:firstColumn="0" w:lastColumn="0" w:oddVBand="0" w:evenVBand="0" w:oddHBand="0" w:evenHBand="0" w:firstRowFirstColumn="0" w:firstRowLastColumn="0" w:lastRowFirstColumn="0" w:lastRowLastColumn="0"/>
          <w:trHeight w:val="387"/>
        </w:trPr>
        <w:tc>
          <w:tcPr>
            <w:tcW w:w="1535" w:type="dxa"/>
          </w:tcPr>
          <w:p w14:paraId="2E12CB75" w14:textId="6B401CD8" w:rsidR="0035559A" w:rsidRPr="00654E1D" w:rsidRDefault="0035559A" w:rsidP="002E19BA">
            <w:pPr>
              <w:pStyle w:val="Header"/>
            </w:pPr>
            <w:r>
              <w:t>Systems and Equipment</w:t>
            </w:r>
          </w:p>
        </w:tc>
        <w:tc>
          <w:tcPr>
            <w:tcW w:w="2001" w:type="dxa"/>
          </w:tcPr>
          <w:p w14:paraId="6C34071A" w14:textId="159F6A4E" w:rsidR="0035559A" w:rsidRPr="00654E1D" w:rsidRDefault="0035559A" w:rsidP="002E19BA">
            <w:pPr>
              <w:pStyle w:val="Header"/>
            </w:pPr>
            <w:r>
              <w:t>Description</w:t>
            </w:r>
          </w:p>
        </w:tc>
        <w:tc>
          <w:tcPr>
            <w:tcW w:w="1352" w:type="dxa"/>
          </w:tcPr>
          <w:p w14:paraId="52D34913" w14:textId="1FBDF21A" w:rsidR="0035559A" w:rsidRPr="00654E1D" w:rsidRDefault="0035559A" w:rsidP="002E19BA">
            <w:pPr>
              <w:pStyle w:val="Header"/>
            </w:pPr>
            <w:r>
              <w:t>Location</w:t>
            </w:r>
          </w:p>
        </w:tc>
        <w:tc>
          <w:tcPr>
            <w:tcW w:w="1440" w:type="dxa"/>
          </w:tcPr>
          <w:p w14:paraId="7F9A29F4" w14:textId="54FD9906" w:rsidR="0035559A" w:rsidRPr="00654E1D" w:rsidRDefault="0035559A" w:rsidP="002E19BA">
            <w:pPr>
              <w:pStyle w:val="Header"/>
            </w:pPr>
            <w:r>
              <w:t>Responsible Staff Member / Vendor</w:t>
            </w:r>
          </w:p>
        </w:tc>
        <w:tc>
          <w:tcPr>
            <w:tcW w:w="1016" w:type="dxa"/>
          </w:tcPr>
          <w:p w14:paraId="229A0425" w14:textId="1FE46342" w:rsidR="0035559A" w:rsidRPr="00654E1D" w:rsidRDefault="0035559A" w:rsidP="002E19BA">
            <w:pPr>
              <w:pStyle w:val="Header"/>
            </w:pPr>
            <w:r>
              <w:t>Recovery Point Objective</w:t>
            </w:r>
          </w:p>
        </w:tc>
        <w:tc>
          <w:tcPr>
            <w:tcW w:w="1339" w:type="dxa"/>
          </w:tcPr>
          <w:p w14:paraId="22141E46" w14:textId="17C099EB" w:rsidR="0035559A" w:rsidRPr="00654E1D" w:rsidRDefault="0035559A" w:rsidP="002E19BA">
            <w:pPr>
              <w:pStyle w:val="Header"/>
            </w:pPr>
            <w:r>
              <w:t>Unique Risk</w:t>
            </w:r>
          </w:p>
        </w:tc>
        <w:tc>
          <w:tcPr>
            <w:tcW w:w="1349" w:type="dxa"/>
          </w:tcPr>
          <w:p w14:paraId="78DA23F1" w14:textId="52DD9606" w:rsidR="0035559A" w:rsidRPr="00654E1D" w:rsidRDefault="0035559A" w:rsidP="002E19BA">
            <w:pPr>
              <w:pStyle w:val="Header"/>
            </w:pPr>
            <w:r>
              <w:t>Maintenance</w:t>
            </w:r>
          </w:p>
        </w:tc>
        <w:tc>
          <w:tcPr>
            <w:tcW w:w="4453" w:type="dxa"/>
          </w:tcPr>
          <w:p w14:paraId="63A1BD73" w14:textId="19D1533A" w:rsidR="0035559A" w:rsidRPr="00654E1D" w:rsidRDefault="0035559A" w:rsidP="002E19BA">
            <w:pPr>
              <w:pStyle w:val="Header"/>
            </w:pPr>
            <w:r>
              <w:t>Recommendations for Additional Protection (if necessary)</w:t>
            </w:r>
          </w:p>
        </w:tc>
      </w:tr>
      <w:tr w:rsidR="005E5FB3" w14:paraId="318D2F0F" w14:textId="77777777" w:rsidTr="005E5FB3">
        <w:tc>
          <w:tcPr>
            <w:tcW w:w="1535" w:type="dxa"/>
          </w:tcPr>
          <w:p w14:paraId="136B716A" w14:textId="15E1ECC0" w:rsidR="0035559A" w:rsidRPr="0035559A" w:rsidRDefault="0035559A" w:rsidP="0035559A">
            <w:pPr>
              <w:pStyle w:val="TableBody"/>
              <w:rPr>
                <w:i/>
                <w:iCs/>
              </w:rPr>
            </w:pPr>
            <w:r w:rsidRPr="0035559A">
              <w:rPr>
                <w:i/>
                <w:iCs/>
              </w:rPr>
              <w:t>Computers</w:t>
            </w:r>
          </w:p>
        </w:tc>
        <w:tc>
          <w:tcPr>
            <w:tcW w:w="2001" w:type="dxa"/>
          </w:tcPr>
          <w:p w14:paraId="04495BBC" w14:textId="17444A22" w:rsidR="0035559A" w:rsidRPr="0035559A" w:rsidRDefault="0035559A" w:rsidP="0035559A">
            <w:pPr>
              <w:pStyle w:val="TableBody"/>
              <w:rPr>
                <w:i/>
                <w:iCs/>
              </w:rPr>
            </w:pPr>
            <w:r w:rsidRPr="0035559A">
              <w:rPr>
                <w:i/>
                <w:iCs/>
              </w:rPr>
              <w:t>Desktop computers (quantity)</w:t>
            </w:r>
          </w:p>
        </w:tc>
        <w:tc>
          <w:tcPr>
            <w:tcW w:w="1352" w:type="dxa"/>
          </w:tcPr>
          <w:p w14:paraId="419EF3D9" w14:textId="31DCBFA9" w:rsidR="0035559A" w:rsidRPr="0035559A" w:rsidRDefault="0035559A" w:rsidP="0035559A">
            <w:pPr>
              <w:pStyle w:val="TableBody"/>
              <w:rPr>
                <w:i/>
                <w:iCs/>
              </w:rPr>
            </w:pPr>
            <w:r w:rsidRPr="0035559A">
              <w:rPr>
                <w:i/>
                <w:iCs/>
              </w:rPr>
              <w:t>Hospital departments, workstations</w:t>
            </w:r>
          </w:p>
        </w:tc>
        <w:tc>
          <w:tcPr>
            <w:tcW w:w="1440" w:type="dxa"/>
          </w:tcPr>
          <w:p w14:paraId="6DC11DF1" w14:textId="7CB190E8" w:rsidR="0035559A" w:rsidRPr="0035559A" w:rsidRDefault="0035559A" w:rsidP="0035559A">
            <w:pPr>
              <w:pStyle w:val="TableBody"/>
              <w:rPr>
                <w:i/>
                <w:iCs/>
              </w:rPr>
            </w:pPr>
            <w:r w:rsidRPr="0035559A">
              <w:rPr>
                <w:i/>
                <w:iCs/>
              </w:rPr>
              <w:t>Director of nursing, nurse manager, equipment vendor</w:t>
            </w:r>
          </w:p>
        </w:tc>
        <w:tc>
          <w:tcPr>
            <w:tcW w:w="1016" w:type="dxa"/>
          </w:tcPr>
          <w:p w14:paraId="05218DCD" w14:textId="4310FE4E" w:rsidR="0035559A" w:rsidRPr="0035559A" w:rsidRDefault="0035559A" w:rsidP="0035559A">
            <w:pPr>
              <w:pStyle w:val="TableBody"/>
              <w:rPr>
                <w:i/>
                <w:iCs/>
              </w:rPr>
            </w:pPr>
            <w:r w:rsidRPr="0035559A">
              <w:rPr>
                <w:i/>
                <w:iCs/>
              </w:rPr>
              <w:t>1 day</w:t>
            </w:r>
          </w:p>
        </w:tc>
        <w:tc>
          <w:tcPr>
            <w:tcW w:w="1339" w:type="dxa"/>
          </w:tcPr>
          <w:p w14:paraId="1BEABC50" w14:textId="7DF8D112" w:rsidR="0035559A" w:rsidRPr="0035559A" w:rsidRDefault="0035559A" w:rsidP="0035559A">
            <w:pPr>
              <w:pStyle w:val="TableBody"/>
              <w:rPr>
                <w:i/>
                <w:iCs/>
              </w:rPr>
            </w:pPr>
            <w:r w:rsidRPr="0035559A">
              <w:rPr>
                <w:i/>
                <w:iCs/>
              </w:rPr>
              <w:t>Unavailable during power outage.</w:t>
            </w:r>
          </w:p>
        </w:tc>
        <w:tc>
          <w:tcPr>
            <w:tcW w:w="1349" w:type="dxa"/>
          </w:tcPr>
          <w:p w14:paraId="17470382" w14:textId="4D799E78" w:rsidR="0035559A" w:rsidRPr="0035559A" w:rsidRDefault="0035559A" w:rsidP="0035559A">
            <w:pPr>
              <w:pStyle w:val="TableBody"/>
              <w:rPr>
                <w:i/>
                <w:iCs/>
              </w:rPr>
            </w:pPr>
            <w:r w:rsidRPr="0035559A">
              <w:rPr>
                <w:i/>
                <w:iCs/>
              </w:rPr>
              <w:t>As needed</w:t>
            </w:r>
          </w:p>
        </w:tc>
        <w:tc>
          <w:tcPr>
            <w:tcW w:w="4453" w:type="dxa"/>
          </w:tcPr>
          <w:p w14:paraId="1A5E5FC8" w14:textId="4DC1300B" w:rsidR="0035559A" w:rsidRPr="0035559A" w:rsidRDefault="0035559A" w:rsidP="0035559A">
            <w:pPr>
              <w:pStyle w:val="TableBody"/>
              <w:rPr>
                <w:i/>
                <w:iCs/>
              </w:rPr>
            </w:pPr>
            <w:r w:rsidRPr="0035559A">
              <w:rPr>
                <w:i/>
                <w:iCs/>
              </w:rPr>
              <w:t>Utilize generator power for computers that must be up and running in medical departments 24/7</w:t>
            </w:r>
          </w:p>
        </w:tc>
      </w:tr>
      <w:tr w:rsidR="005E5FB3" w14:paraId="4E634C93" w14:textId="77777777" w:rsidTr="005E5FB3">
        <w:trPr>
          <w:cnfStyle w:val="000000010000" w:firstRow="0" w:lastRow="0" w:firstColumn="0" w:lastColumn="0" w:oddVBand="0" w:evenVBand="0" w:oddHBand="0" w:evenHBand="1" w:firstRowFirstColumn="0" w:firstRowLastColumn="0" w:lastRowFirstColumn="0" w:lastRowLastColumn="0"/>
        </w:trPr>
        <w:tc>
          <w:tcPr>
            <w:tcW w:w="1535" w:type="dxa"/>
          </w:tcPr>
          <w:p w14:paraId="10531D28" w14:textId="075CF6A8" w:rsidR="0035559A" w:rsidRPr="0035559A" w:rsidRDefault="0035559A" w:rsidP="0035559A">
            <w:pPr>
              <w:pStyle w:val="TableBody"/>
              <w:rPr>
                <w:i/>
                <w:iCs/>
              </w:rPr>
            </w:pPr>
            <w:r w:rsidRPr="0035559A">
              <w:rPr>
                <w:i/>
                <w:iCs/>
              </w:rPr>
              <w:t>Paper documentation forms, parent education materials</w:t>
            </w:r>
          </w:p>
        </w:tc>
        <w:tc>
          <w:tcPr>
            <w:tcW w:w="2001" w:type="dxa"/>
          </w:tcPr>
          <w:p w14:paraId="755ACE4C" w14:textId="146F4AA6" w:rsidR="0035559A" w:rsidRPr="0035559A" w:rsidRDefault="0035559A" w:rsidP="0035559A">
            <w:pPr>
              <w:pStyle w:val="TableBody"/>
              <w:rPr>
                <w:i/>
                <w:iCs/>
              </w:rPr>
            </w:pPr>
            <w:r w:rsidRPr="0035559A">
              <w:rPr>
                <w:i/>
                <w:iCs/>
              </w:rPr>
              <w:t>Paper forms for all necessary charting</w:t>
            </w:r>
          </w:p>
        </w:tc>
        <w:tc>
          <w:tcPr>
            <w:tcW w:w="1352" w:type="dxa"/>
          </w:tcPr>
          <w:p w14:paraId="63BAFE4A" w14:textId="0C8F7DF3" w:rsidR="0035559A" w:rsidRPr="0035559A" w:rsidRDefault="0035559A" w:rsidP="0035559A">
            <w:pPr>
              <w:pStyle w:val="TableBody"/>
              <w:rPr>
                <w:i/>
                <w:iCs/>
              </w:rPr>
            </w:pPr>
            <w:r w:rsidRPr="0035559A">
              <w:rPr>
                <w:i/>
                <w:iCs/>
              </w:rPr>
              <w:t>Hospital departments, workstations</w:t>
            </w:r>
          </w:p>
        </w:tc>
        <w:tc>
          <w:tcPr>
            <w:tcW w:w="1440" w:type="dxa"/>
          </w:tcPr>
          <w:p w14:paraId="262D44E6" w14:textId="77DF9D3A" w:rsidR="0035559A" w:rsidRPr="0035559A" w:rsidRDefault="0035559A" w:rsidP="0035559A">
            <w:pPr>
              <w:pStyle w:val="TableBody"/>
              <w:rPr>
                <w:i/>
                <w:iCs/>
              </w:rPr>
            </w:pPr>
            <w:r w:rsidRPr="0035559A">
              <w:rPr>
                <w:i/>
                <w:iCs/>
              </w:rPr>
              <w:t>Nurse manager, charge nurse</w:t>
            </w:r>
          </w:p>
        </w:tc>
        <w:tc>
          <w:tcPr>
            <w:tcW w:w="1016" w:type="dxa"/>
          </w:tcPr>
          <w:p w14:paraId="6B948C96" w14:textId="589FC4FC" w:rsidR="0035559A" w:rsidRPr="0035559A" w:rsidRDefault="0035559A" w:rsidP="0035559A">
            <w:pPr>
              <w:pStyle w:val="TableBody"/>
              <w:rPr>
                <w:i/>
                <w:iCs/>
              </w:rPr>
            </w:pPr>
            <w:r w:rsidRPr="0035559A">
              <w:rPr>
                <w:i/>
                <w:iCs/>
              </w:rPr>
              <w:t>1 day</w:t>
            </w:r>
          </w:p>
        </w:tc>
        <w:tc>
          <w:tcPr>
            <w:tcW w:w="1339" w:type="dxa"/>
          </w:tcPr>
          <w:p w14:paraId="5F923EAD" w14:textId="0454EEC3" w:rsidR="0035559A" w:rsidRPr="0035559A" w:rsidRDefault="0035559A" w:rsidP="0035559A">
            <w:pPr>
              <w:pStyle w:val="TableBody"/>
              <w:rPr>
                <w:i/>
                <w:iCs/>
              </w:rPr>
            </w:pPr>
            <w:r w:rsidRPr="0035559A">
              <w:rPr>
                <w:i/>
                <w:iCs/>
              </w:rPr>
              <w:t>Outdated, omitted sections.</w:t>
            </w:r>
          </w:p>
        </w:tc>
        <w:tc>
          <w:tcPr>
            <w:tcW w:w="1349" w:type="dxa"/>
          </w:tcPr>
          <w:p w14:paraId="087B6711" w14:textId="495861F1" w:rsidR="0035559A" w:rsidRPr="0035559A" w:rsidRDefault="0035559A" w:rsidP="0035559A">
            <w:pPr>
              <w:pStyle w:val="TableBody"/>
              <w:rPr>
                <w:i/>
                <w:iCs/>
              </w:rPr>
            </w:pPr>
            <w:r w:rsidRPr="0035559A">
              <w:rPr>
                <w:i/>
                <w:iCs/>
              </w:rPr>
              <w:t>As needed</w:t>
            </w:r>
          </w:p>
        </w:tc>
        <w:tc>
          <w:tcPr>
            <w:tcW w:w="4453" w:type="dxa"/>
          </w:tcPr>
          <w:p w14:paraId="012DA017" w14:textId="5EB22FBE" w:rsidR="0035559A" w:rsidRPr="0035559A" w:rsidRDefault="0035559A" w:rsidP="0035559A">
            <w:pPr>
              <w:pStyle w:val="TableBody"/>
              <w:rPr>
                <w:i/>
                <w:iCs/>
              </w:rPr>
            </w:pPr>
            <w:r w:rsidRPr="0035559A">
              <w:rPr>
                <w:i/>
                <w:iCs/>
              </w:rPr>
              <w:t>Consistently update forms for latest version</w:t>
            </w:r>
          </w:p>
        </w:tc>
      </w:tr>
      <w:tr w:rsidR="005E5FB3" w14:paraId="4EE17BCC" w14:textId="77777777" w:rsidTr="005E5FB3">
        <w:tc>
          <w:tcPr>
            <w:tcW w:w="1535" w:type="dxa"/>
          </w:tcPr>
          <w:p w14:paraId="527D8269" w14:textId="74DE7A04" w:rsidR="0035559A" w:rsidRPr="0035559A" w:rsidRDefault="0035559A" w:rsidP="0035559A">
            <w:pPr>
              <w:pStyle w:val="TableBody"/>
              <w:rPr>
                <w:i/>
                <w:iCs/>
              </w:rPr>
            </w:pPr>
            <w:r w:rsidRPr="0035559A">
              <w:rPr>
                <w:i/>
                <w:iCs/>
              </w:rPr>
              <w:lastRenderedPageBreak/>
              <w:t>DBS collection cards</w:t>
            </w:r>
          </w:p>
        </w:tc>
        <w:tc>
          <w:tcPr>
            <w:tcW w:w="2001" w:type="dxa"/>
          </w:tcPr>
          <w:p w14:paraId="6FB76DEE" w14:textId="15FBDE2C" w:rsidR="0035559A" w:rsidRPr="0035559A" w:rsidRDefault="0035559A" w:rsidP="0035559A">
            <w:pPr>
              <w:pStyle w:val="TableBody"/>
              <w:rPr>
                <w:i/>
                <w:iCs/>
              </w:rPr>
            </w:pPr>
            <w:r w:rsidRPr="0035559A">
              <w:rPr>
                <w:i/>
                <w:iCs/>
              </w:rPr>
              <w:t>State provided</w:t>
            </w:r>
          </w:p>
        </w:tc>
        <w:tc>
          <w:tcPr>
            <w:tcW w:w="1352" w:type="dxa"/>
          </w:tcPr>
          <w:p w14:paraId="635E28FD" w14:textId="7A86F50E" w:rsidR="0035559A" w:rsidRPr="0035559A" w:rsidRDefault="0035559A" w:rsidP="0035559A">
            <w:pPr>
              <w:pStyle w:val="TableBody"/>
              <w:rPr>
                <w:i/>
                <w:iCs/>
              </w:rPr>
            </w:pPr>
            <w:r w:rsidRPr="0035559A">
              <w:rPr>
                <w:i/>
                <w:iCs/>
              </w:rPr>
              <w:t>Hospital departments, workstations</w:t>
            </w:r>
          </w:p>
        </w:tc>
        <w:tc>
          <w:tcPr>
            <w:tcW w:w="1440" w:type="dxa"/>
          </w:tcPr>
          <w:p w14:paraId="1CCCA205" w14:textId="26740755" w:rsidR="0035559A" w:rsidRPr="0035559A" w:rsidRDefault="0035559A" w:rsidP="0035559A">
            <w:pPr>
              <w:pStyle w:val="TableBody"/>
              <w:rPr>
                <w:i/>
                <w:iCs/>
              </w:rPr>
            </w:pPr>
            <w:r w:rsidRPr="0035559A">
              <w:rPr>
                <w:i/>
                <w:iCs/>
              </w:rPr>
              <w:t>Nurse manager, charge nurse</w:t>
            </w:r>
          </w:p>
        </w:tc>
        <w:tc>
          <w:tcPr>
            <w:tcW w:w="1016" w:type="dxa"/>
          </w:tcPr>
          <w:p w14:paraId="4D8471B1" w14:textId="4C4A1B6C" w:rsidR="0035559A" w:rsidRPr="0035559A" w:rsidRDefault="0035559A" w:rsidP="0035559A">
            <w:pPr>
              <w:pStyle w:val="TableBody"/>
              <w:rPr>
                <w:i/>
                <w:iCs/>
              </w:rPr>
            </w:pPr>
            <w:r w:rsidRPr="0035559A">
              <w:rPr>
                <w:i/>
                <w:iCs/>
              </w:rPr>
              <w:t>1 day</w:t>
            </w:r>
          </w:p>
        </w:tc>
        <w:tc>
          <w:tcPr>
            <w:tcW w:w="1339" w:type="dxa"/>
          </w:tcPr>
          <w:p w14:paraId="3400E7BD" w14:textId="520AEC61" w:rsidR="0035559A" w:rsidRPr="0035559A" w:rsidRDefault="0035559A" w:rsidP="0035559A">
            <w:pPr>
              <w:pStyle w:val="TableBody"/>
              <w:rPr>
                <w:i/>
                <w:iCs/>
              </w:rPr>
            </w:pPr>
            <w:r w:rsidRPr="0035559A">
              <w:rPr>
                <w:i/>
                <w:iCs/>
              </w:rPr>
              <w:t>Expire, supply depleted</w:t>
            </w:r>
          </w:p>
        </w:tc>
        <w:tc>
          <w:tcPr>
            <w:tcW w:w="1349" w:type="dxa"/>
          </w:tcPr>
          <w:p w14:paraId="21C6FF39" w14:textId="081B1F88" w:rsidR="0035559A" w:rsidRPr="0035559A" w:rsidRDefault="0035559A" w:rsidP="0035559A">
            <w:pPr>
              <w:pStyle w:val="TableBody"/>
              <w:rPr>
                <w:i/>
                <w:iCs/>
              </w:rPr>
            </w:pPr>
            <w:r w:rsidRPr="0035559A">
              <w:rPr>
                <w:i/>
                <w:iCs/>
              </w:rPr>
              <w:t>Monthly</w:t>
            </w:r>
          </w:p>
        </w:tc>
        <w:tc>
          <w:tcPr>
            <w:tcW w:w="4453" w:type="dxa"/>
          </w:tcPr>
          <w:p w14:paraId="1395532A" w14:textId="77777777" w:rsidR="0035559A" w:rsidRPr="0035559A" w:rsidRDefault="0035559A" w:rsidP="0035559A">
            <w:pPr>
              <w:pStyle w:val="TablebulletsLetter-LandscapeHTablesandChartsCellstyles"/>
              <w:numPr>
                <w:ilvl w:val="0"/>
                <w:numId w:val="41"/>
              </w:numPr>
              <w:rPr>
                <w:i/>
                <w:iCs/>
              </w:rPr>
            </w:pPr>
            <w:r w:rsidRPr="0035559A">
              <w:rPr>
                <w:i/>
                <w:iCs/>
              </w:rPr>
              <w:t>Consistently check stock supply for expiration dates and count available</w:t>
            </w:r>
          </w:p>
          <w:p w14:paraId="6A3A0512" w14:textId="62A432EB" w:rsidR="0035559A" w:rsidRPr="0035559A" w:rsidRDefault="0035559A" w:rsidP="0035559A">
            <w:pPr>
              <w:pStyle w:val="TableBody"/>
              <w:numPr>
                <w:ilvl w:val="0"/>
                <w:numId w:val="41"/>
              </w:numPr>
              <w:rPr>
                <w:i/>
                <w:iCs/>
              </w:rPr>
            </w:pPr>
            <w:r w:rsidRPr="0035559A">
              <w:rPr>
                <w:i/>
                <w:iCs/>
              </w:rPr>
              <w:t>Maintain adequate supply for three months of births</w:t>
            </w:r>
          </w:p>
        </w:tc>
      </w:tr>
      <w:tr w:rsidR="005E5FB3" w14:paraId="463B3C99" w14:textId="77777777" w:rsidTr="005E5FB3">
        <w:trPr>
          <w:cnfStyle w:val="000000010000" w:firstRow="0" w:lastRow="0" w:firstColumn="0" w:lastColumn="0" w:oddVBand="0" w:evenVBand="0" w:oddHBand="0" w:evenHBand="1" w:firstRowFirstColumn="0" w:firstRowLastColumn="0" w:lastRowFirstColumn="0" w:lastRowLastColumn="0"/>
        </w:trPr>
        <w:tc>
          <w:tcPr>
            <w:tcW w:w="1535" w:type="dxa"/>
          </w:tcPr>
          <w:p w14:paraId="26F402E5" w14:textId="50425835" w:rsidR="0035559A" w:rsidRPr="0035559A" w:rsidRDefault="0035559A" w:rsidP="0035559A">
            <w:pPr>
              <w:pStyle w:val="TableBody"/>
              <w:rPr>
                <w:i/>
                <w:iCs/>
              </w:rPr>
            </w:pPr>
            <w:r w:rsidRPr="0035559A">
              <w:rPr>
                <w:i/>
                <w:iCs/>
              </w:rPr>
              <w:t>DBS collection materials</w:t>
            </w:r>
          </w:p>
        </w:tc>
        <w:tc>
          <w:tcPr>
            <w:tcW w:w="2001" w:type="dxa"/>
          </w:tcPr>
          <w:p w14:paraId="7A1FDDAF" w14:textId="1C3EC63E" w:rsidR="0035559A" w:rsidRPr="0035559A" w:rsidRDefault="0035559A" w:rsidP="0035559A">
            <w:pPr>
              <w:pStyle w:val="TableBody"/>
              <w:rPr>
                <w:i/>
                <w:iCs/>
              </w:rPr>
            </w:pPr>
            <w:r w:rsidRPr="0035559A">
              <w:rPr>
                <w:i/>
                <w:iCs/>
              </w:rPr>
              <w:t>Disinfectant swabs, cotton balls/gauze, band aids/</w:t>
            </w:r>
            <w:proofErr w:type="spellStart"/>
            <w:r w:rsidRPr="0035559A">
              <w:rPr>
                <w:i/>
                <w:iCs/>
              </w:rPr>
              <w:t>coban</w:t>
            </w:r>
            <w:proofErr w:type="spellEnd"/>
            <w:r w:rsidRPr="0035559A">
              <w:rPr>
                <w:i/>
                <w:iCs/>
              </w:rPr>
              <w:t xml:space="preserve"> lancets, heel warmers</w:t>
            </w:r>
          </w:p>
        </w:tc>
        <w:tc>
          <w:tcPr>
            <w:tcW w:w="1352" w:type="dxa"/>
          </w:tcPr>
          <w:p w14:paraId="33888241" w14:textId="2F47FBF6" w:rsidR="0035559A" w:rsidRPr="0035559A" w:rsidRDefault="0035559A" w:rsidP="0035559A">
            <w:pPr>
              <w:pStyle w:val="TableBody"/>
              <w:rPr>
                <w:i/>
                <w:iCs/>
              </w:rPr>
            </w:pPr>
            <w:r w:rsidRPr="0035559A">
              <w:rPr>
                <w:i/>
                <w:iCs/>
              </w:rPr>
              <w:t>Hospital departments, workstations</w:t>
            </w:r>
          </w:p>
        </w:tc>
        <w:tc>
          <w:tcPr>
            <w:tcW w:w="1440" w:type="dxa"/>
          </w:tcPr>
          <w:p w14:paraId="16F9BEDF" w14:textId="7799D21F" w:rsidR="0035559A" w:rsidRPr="0035559A" w:rsidRDefault="0035559A" w:rsidP="0035559A">
            <w:pPr>
              <w:pStyle w:val="TableBody"/>
              <w:rPr>
                <w:i/>
                <w:iCs/>
              </w:rPr>
            </w:pPr>
            <w:r w:rsidRPr="0035559A">
              <w:rPr>
                <w:i/>
                <w:iCs/>
              </w:rPr>
              <w:t>Nurse manager, charge nurse</w:t>
            </w:r>
          </w:p>
        </w:tc>
        <w:tc>
          <w:tcPr>
            <w:tcW w:w="1016" w:type="dxa"/>
          </w:tcPr>
          <w:p w14:paraId="061C40E4" w14:textId="631EF395" w:rsidR="0035559A" w:rsidRPr="0035559A" w:rsidRDefault="0035559A" w:rsidP="0035559A">
            <w:pPr>
              <w:pStyle w:val="TableBody"/>
              <w:rPr>
                <w:i/>
                <w:iCs/>
              </w:rPr>
            </w:pPr>
            <w:r w:rsidRPr="0035559A">
              <w:rPr>
                <w:i/>
                <w:iCs/>
              </w:rPr>
              <w:t>1 day</w:t>
            </w:r>
          </w:p>
        </w:tc>
        <w:tc>
          <w:tcPr>
            <w:tcW w:w="1339" w:type="dxa"/>
          </w:tcPr>
          <w:p w14:paraId="04F21012" w14:textId="357392F1" w:rsidR="0035559A" w:rsidRPr="0035559A" w:rsidRDefault="0035559A" w:rsidP="0035559A">
            <w:pPr>
              <w:pStyle w:val="TableBody"/>
              <w:rPr>
                <w:i/>
                <w:iCs/>
              </w:rPr>
            </w:pPr>
            <w:r w:rsidRPr="0035559A">
              <w:rPr>
                <w:i/>
                <w:iCs/>
              </w:rPr>
              <w:t>Expire, supply depleted</w:t>
            </w:r>
          </w:p>
        </w:tc>
        <w:tc>
          <w:tcPr>
            <w:tcW w:w="1349" w:type="dxa"/>
          </w:tcPr>
          <w:p w14:paraId="555F4094" w14:textId="2DD8EC09" w:rsidR="0035559A" w:rsidRPr="0035559A" w:rsidRDefault="0035559A" w:rsidP="0035559A">
            <w:pPr>
              <w:pStyle w:val="TableBody"/>
              <w:rPr>
                <w:i/>
                <w:iCs/>
              </w:rPr>
            </w:pPr>
            <w:r w:rsidRPr="0035559A">
              <w:rPr>
                <w:i/>
                <w:iCs/>
              </w:rPr>
              <w:t>Monthly</w:t>
            </w:r>
          </w:p>
        </w:tc>
        <w:tc>
          <w:tcPr>
            <w:tcW w:w="4453" w:type="dxa"/>
          </w:tcPr>
          <w:p w14:paraId="75E3EFDB" w14:textId="77777777" w:rsidR="0035559A" w:rsidRPr="0035559A" w:rsidRDefault="0035559A" w:rsidP="0035559A">
            <w:pPr>
              <w:pStyle w:val="TablebulletsLetter-LandscapeHTablesandChartsCellstyles"/>
              <w:numPr>
                <w:ilvl w:val="0"/>
                <w:numId w:val="42"/>
              </w:numPr>
              <w:rPr>
                <w:i/>
                <w:iCs/>
              </w:rPr>
            </w:pPr>
            <w:r w:rsidRPr="0035559A">
              <w:rPr>
                <w:i/>
                <w:iCs/>
              </w:rPr>
              <w:t>Consistently check stock supply for expiration dates and count available</w:t>
            </w:r>
          </w:p>
          <w:p w14:paraId="423D56E4" w14:textId="4475958D" w:rsidR="0035559A" w:rsidRPr="0035559A" w:rsidRDefault="0035559A" w:rsidP="0035559A">
            <w:pPr>
              <w:pStyle w:val="TableBody"/>
              <w:numPr>
                <w:ilvl w:val="0"/>
                <w:numId w:val="42"/>
              </w:numPr>
              <w:rPr>
                <w:i/>
                <w:iCs/>
              </w:rPr>
            </w:pPr>
            <w:r w:rsidRPr="0035559A">
              <w:rPr>
                <w:i/>
                <w:iCs/>
              </w:rPr>
              <w:t>Maintain adequate supply for three months of births</w:t>
            </w:r>
          </w:p>
        </w:tc>
      </w:tr>
      <w:tr w:rsidR="005E5FB3" w14:paraId="6C1BDAA5" w14:textId="77777777" w:rsidTr="005E5FB3">
        <w:tc>
          <w:tcPr>
            <w:tcW w:w="1535" w:type="dxa"/>
          </w:tcPr>
          <w:p w14:paraId="578C1F7D" w14:textId="6DF718C3" w:rsidR="0035559A" w:rsidRPr="0035559A" w:rsidRDefault="0035559A" w:rsidP="0035559A">
            <w:pPr>
              <w:pStyle w:val="TableBody"/>
              <w:rPr>
                <w:i/>
                <w:iCs/>
              </w:rPr>
            </w:pPr>
            <w:r w:rsidRPr="0035559A">
              <w:rPr>
                <w:i/>
                <w:iCs/>
              </w:rPr>
              <w:t xml:space="preserve">Pulse oximetry device </w:t>
            </w:r>
          </w:p>
        </w:tc>
        <w:tc>
          <w:tcPr>
            <w:tcW w:w="2001" w:type="dxa"/>
          </w:tcPr>
          <w:p w14:paraId="35A0EF07" w14:textId="77777777" w:rsidR="0035559A" w:rsidRPr="0035559A" w:rsidRDefault="0035559A" w:rsidP="0035559A">
            <w:pPr>
              <w:pStyle w:val="TableBody"/>
              <w:rPr>
                <w:i/>
                <w:iCs/>
              </w:rPr>
            </w:pPr>
          </w:p>
        </w:tc>
        <w:tc>
          <w:tcPr>
            <w:tcW w:w="1352" w:type="dxa"/>
          </w:tcPr>
          <w:p w14:paraId="79FEB99B" w14:textId="3B7DE92D" w:rsidR="0035559A" w:rsidRPr="0035559A" w:rsidRDefault="0035559A" w:rsidP="0035559A">
            <w:pPr>
              <w:pStyle w:val="TableBody"/>
              <w:rPr>
                <w:i/>
                <w:iCs/>
              </w:rPr>
            </w:pPr>
            <w:r w:rsidRPr="0035559A">
              <w:rPr>
                <w:i/>
                <w:iCs/>
              </w:rPr>
              <w:t>Hospital departments, workstations</w:t>
            </w:r>
          </w:p>
        </w:tc>
        <w:tc>
          <w:tcPr>
            <w:tcW w:w="1440" w:type="dxa"/>
          </w:tcPr>
          <w:p w14:paraId="3C2355E3" w14:textId="68673265" w:rsidR="0035559A" w:rsidRPr="0035559A" w:rsidRDefault="0035559A" w:rsidP="0035559A">
            <w:pPr>
              <w:pStyle w:val="TableBody"/>
              <w:rPr>
                <w:i/>
                <w:iCs/>
              </w:rPr>
            </w:pPr>
            <w:r w:rsidRPr="0035559A">
              <w:rPr>
                <w:i/>
                <w:iCs/>
              </w:rPr>
              <w:t>Nurse manager, charge nurse</w:t>
            </w:r>
          </w:p>
        </w:tc>
        <w:tc>
          <w:tcPr>
            <w:tcW w:w="1016" w:type="dxa"/>
          </w:tcPr>
          <w:p w14:paraId="32A2B291" w14:textId="5A053EBB" w:rsidR="0035559A" w:rsidRPr="0035559A" w:rsidRDefault="0035559A" w:rsidP="0035559A">
            <w:pPr>
              <w:pStyle w:val="TableBody"/>
              <w:rPr>
                <w:i/>
                <w:iCs/>
              </w:rPr>
            </w:pPr>
            <w:r w:rsidRPr="0035559A">
              <w:rPr>
                <w:i/>
                <w:iCs/>
              </w:rPr>
              <w:t>1 day</w:t>
            </w:r>
          </w:p>
        </w:tc>
        <w:tc>
          <w:tcPr>
            <w:tcW w:w="1339" w:type="dxa"/>
          </w:tcPr>
          <w:p w14:paraId="26A93AFF" w14:textId="1644774F" w:rsidR="0035559A" w:rsidRPr="0035559A" w:rsidRDefault="0035559A" w:rsidP="0035559A">
            <w:pPr>
              <w:pStyle w:val="TableBody"/>
              <w:rPr>
                <w:i/>
                <w:iCs/>
              </w:rPr>
            </w:pPr>
            <w:r w:rsidRPr="0035559A">
              <w:rPr>
                <w:i/>
                <w:iCs/>
              </w:rPr>
              <w:t>Batteries expire</w:t>
            </w:r>
          </w:p>
        </w:tc>
        <w:tc>
          <w:tcPr>
            <w:tcW w:w="1349" w:type="dxa"/>
          </w:tcPr>
          <w:p w14:paraId="454905B4" w14:textId="5BA1D057" w:rsidR="0035559A" w:rsidRPr="0035559A" w:rsidRDefault="0035559A" w:rsidP="0035559A">
            <w:pPr>
              <w:pStyle w:val="TableBody"/>
              <w:rPr>
                <w:i/>
                <w:iCs/>
              </w:rPr>
            </w:pPr>
            <w:r w:rsidRPr="0035559A">
              <w:rPr>
                <w:i/>
                <w:iCs/>
              </w:rPr>
              <w:t>As needed</w:t>
            </w:r>
          </w:p>
        </w:tc>
        <w:tc>
          <w:tcPr>
            <w:tcW w:w="4453" w:type="dxa"/>
          </w:tcPr>
          <w:p w14:paraId="1D6CA5A8" w14:textId="69C26DBF" w:rsidR="0035559A" w:rsidRPr="0035559A" w:rsidRDefault="0035559A" w:rsidP="0035559A">
            <w:pPr>
              <w:pStyle w:val="TableBody"/>
              <w:rPr>
                <w:i/>
                <w:iCs/>
              </w:rPr>
            </w:pPr>
            <w:r w:rsidRPr="0035559A">
              <w:rPr>
                <w:i/>
                <w:iCs/>
              </w:rPr>
              <w:t>Maintain battery supply.</w:t>
            </w:r>
          </w:p>
        </w:tc>
      </w:tr>
      <w:tr w:rsidR="005E5FB3" w14:paraId="686681ED" w14:textId="77777777" w:rsidTr="005E5FB3">
        <w:trPr>
          <w:cnfStyle w:val="000000010000" w:firstRow="0" w:lastRow="0" w:firstColumn="0" w:lastColumn="0" w:oddVBand="0" w:evenVBand="0" w:oddHBand="0" w:evenHBand="1" w:firstRowFirstColumn="0" w:firstRowLastColumn="0" w:lastRowFirstColumn="0" w:lastRowLastColumn="0"/>
        </w:trPr>
        <w:tc>
          <w:tcPr>
            <w:tcW w:w="1535" w:type="dxa"/>
          </w:tcPr>
          <w:p w14:paraId="5E200752" w14:textId="01D1E95E" w:rsidR="0035559A" w:rsidRPr="0035559A" w:rsidRDefault="0035559A" w:rsidP="0035559A">
            <w:pPr>
              <w:rPr>
                <w:i/>
                <w:iCs/>
              </w:rPr>
            </w:pPr>
            <w:r w:rsidRPr="0035559A">
              <w:rPr>
                <w:i/>
                <w:iCs/>
              </w:rPr>
              <w:t>Pulse oximetry sensor (reusable or disposable</w:t>
            </w:r>
          </w:p>
        </w:tc>
        <w:tc>
          <w:tcPr>
            <w:tcW w:w="2001" w:type="dxa"/>
          </w:tcPr>
          <w:p w14:paraId="0DC5BCB8" w14:textId="77777777" w:rsidR="0035559A" w:rsidRPr="0035559A" w:rsidRDefault="0035559A" w:rsidP="0035559A">
            <w:pPr>
              <w:pStyle w:val="TableBody"/>
              <w:rPr>
                <w:i/>
                <w:iCs/>
              </w:rPr>
            </w:pPr>
          </w:p>
        </w:tc>
        <w:tc>
          <w:tcPr>
            <w:tcW w:w="1352" w:type="dxa"/>
          </w:tcPr>
          <w:p w14:paraId="75E58FD8" w14:textId="5578BD6A" w:rsidR="0035559A" w:rsidRPr="0035559A" w:rsidRDefault="0035559A" w:rsidP="0035559A">
            <w:pPr>
              <w:pStyle w:val="TableBody"/>
              <w:rPr>
                <w:i/>
                <w:iCs/>
              </w:rPr>
            </w:pPr>
            <w:r w:rsidRPr="0035559A">
              <w:rPr>
                <w:i/>
                <w:iCs/>
              </w:rPr>
              <w:t>Hospital departments, workstations</w:t>
            </w:r>
          </w:p>
        </w:tc>
        <w:tc>
          <w:tcPr>
            <w:tcW w:w="1440" w:type="dxa"/>
          </w:tcPr>
          <w:p w14:paraId="02CC49BC" w14:textId="14077CBA" w:rsidR="0035559A" w:rsidRPr="0035559A" w:rsidRDefault="0035559A" w:rsidP="0035559A">
            <w:pPr>
              <w:pStyle w:val="TableBody"/>
              <w:rPr>
                <w:i/>
                <w:iCs/>
              </w:rPr>
            </w:pPr>
            <w:r w:rsidRPr="0035559A">
              <w:rPr>
                <w:i/>
                <w:iCs/>
              </w:rPr>
              <w:t>Nurse manager, charge nurse</w:t>
            </w:r>
          </w:p>
        </w:tc>
        <w:tc>
          <w:tcPr>
            <w:tcW w:w="1016" w:type="dxa"/>
          </w:tcPr>
          <w:p w14:paraId="723552F0" w14:textId="7E48B0A7" w:rsidR="0035559A" w:rsidRPr="0035559A" w:rsidRDefault="0035559A" w:rsidP="0035559A">
            <w:pPr>
              <w:pStyle w:val="TableBody"/>
              <w:rPr>
                <w:i/>
                <w:iCs/>
              </w:rPr>
            </w:pPr>
            <w:r w:rsidRPr="0035559A">
              <w:rPr>
                <w:i/>
                <w:iCs/>
              </w:rPr>
              <w:t>1 day</w:t>
            </w:r>
          </w:p>
        </w:tc>
        <w:tc>
          <w:tcPr>
            <w:tcW w:w="1339" w:type="dxa"/>
          </w:tcPr>
          <w:p w14:paraId="02BBB063" w14:textId="45ADE2A4" w:rsidR="0035559A" w:rsidRPr="0035559A" w:rsidRDefault="0035559A" w:rsidP="0035559A">
            <w:pPr>
              <w:pStyle w:val="TableBody"/>
              <w:rPr>
                <w:i/>
                <w:iCs/>
              </w:rPr>
            </w:pPr>
            <w:r w:rsidRPr="0035559A">
              <w:rPr>
                <w:i/>
                <w:iCs/>
              </w:rPr>
              <w:t>Supply depleted</w:t>
            </w:r>
          </w:p>
        </w:tc>
        <w:tc>
          <w:tcPr>
            <w:tcW w:w="1349" w:type="dxa"/>
          </w:tcPr>
          <w:p w14:paraId="756A7F6F" w14:textId="3ADC7DAD" w:rsidR="0035559A" w:rsidRPr="0035559A" w:rsidRDefault="0035559A" w:rsidP="0035559A">
            <w:pPr>
              <w:pStyle w:val="TableBody"/>
              <w:rPr>
                <w:i/>
                <w:iCs/>
              </w:rPr>
            </w:pPr>
            <w:r w:rsidRPr="0035559A">
              <w:rPr>
                <w:i/>
                <w:iCs/>
              </w:rPr>
              <w:t>As needed</w:t>
            </w:r>
          </w:p>
        </w:tc>
        <w:tc>
          <w:tcPr>
            <w:tcW w:w="4453" w:type="dxa"/>
          </w:tcPr>
          <w:p w14:paraId="37CE365B" w14:textId="77777777" w:rsidR="0035559A" w:rsidRPr="0035559A" w:rsidRDefault="0035559A" w:rsidP="0035559A">
            <w:pPr>
              <w:pStyle w:val="TablebulletsLetter-LandscapeHTablesandChartsCellstyles"/>
              <w:numPr>
                <w:ilvl w:val="0"/>
                <w:numId w:val="43"/>
              </w:numPr>
              <w:rPr>
                <w:i/>
                <w:iCs/>
              </w:rPr>
            </w:pPr>
            <w:r w:rsidRPr="0035559A">
              <w:rPr>
                <w:i/>
                <w:iCs/>
              </w:rPr>
              <w:t>Consistently check stock supply for expiration dates and count available</w:t>
            </w:r>
          </w:p>
          <w:p w14:paraId="11A7AB62" w14:textId="7D081919" w:rsidR="0035559A" w:rsidRPr="0035559A" w:rsidRDefault="0035559A" w:rsidP="0035559A">
            <w:pPr>
              <w:pStyle w:val="TableBody"/>
              <w:numPr>
                <w:ilvl w:val="0"/>
                <w:numId w:val="43"/>
              </w:numPr>
              <w:rPr>
                <w:i/>
                <w:iCs/>
              </w:rPr>
            </w:pPr>
            <w:r w:rsidRPr="0035559A">
              <w:rPr>
                <w:i/>
                <w:iCs/>
              </w:rPr>
              <w:t>Maintain adequate supply for one week of births.</w:t>
            </w:r>
          </w:p>
        </w:tc>
      </w:tr>
      <w:tr w:rsidR="005E5FB3" w14:paraId="38A6762C" w14:textId="77777777" w:rsidTr="005E5FB3">
        <w:tc>
          <w:tcPr>
            <w:tcW w:w="1535" w:type="dxa"/>
          </w:tcPr>
          <w:p w14:paraId="3258B29A" w14:textId="3AB7BE55" w:rsidR="0035559A" w:rsidRPr="0035559A" w:rsidRDefault="0035559A" w:rsidP="0035559A">
            <w:pPr>
              <w:pStyle w:val="TableBody"/>
              <w:rPr>
                <w:i/>
                <w:iCs/>
              </w:rPr>
            </w:pPr>
            <w:r w:rsidRPr="0035559A">
              <w:rPr>
                <w:i/>
                <w:iCs/>
              </w:rPr>
              <w:t>Hearing screening equipment</w:t>
            </w:r>
          </w:p>
        </w:tc>
        <w:tc>
          <w:tcPr>
            <w:tcW w:w="2001" w:type="dxa"/>
          </w:tcPr>
          <w:p w14:paraId="0FC88701" w14:textId="77777777" w:rsidR="0035559A" w:rsidRPr="0035559A" w:rsidRDefault="0035559A" w:rsidP="0035559A">
            <w:pPr>
              <w:pStyle w:val="TableBody"/>
              <w:rPr>
                <w:i/>
                <w:iCs/>
              </w:rPr>
            </w:pPr>
          </w:p>
        </w:tc>
        <w:tc>
          <w:tcPr>
            <w:tcW w:w="1352" w:type="dxa"/>
          </w:tcPr>
          <w:p w14:paraId="1AEFE8AA" w14:textId="360D8C3C" w:rsidR="0035559A" w:rsidRPr="0035559A" w:rsidRDefault="0035559A" w:rsidP="0035559A">
            <w:pPr>
              <w:pStyle w:val="TableBody"/>
              <w:rPr>
                <w:i/>
                <w:iCs/>
              </w:rPr>
            </w:pPr>
            <w:r w:rsidRPr="0035559A">
              <w:rPr>
                <w:i/>
                <w:iCs/>
              </w:rPr>
              <w:t>Hospital departments, workstations</w:t>
            </w:r>
          </w:p>
        </w:tc>
        <w:tc>
          <w:tcPr>
            <w:tcW w:w="1440" w:type="dxa"/>
          </w:tcPr>
          <w:p w14:paraId="00BD7730" w14:textId="40C9ACF8" w:rsidR="0035559A" w:rsidRPr="0035559A" w:rsidRDefault="0035559A" w:rsidP="0035559A">
            <w:pPr>
              <w:pStyle w:val="TableBody"/>
              <w:rPr>
                <w:i/>
                <w:iCs/>
              </w:rPr>
            </w:pPr>
            <w:r w:rsidRPr="0035559A">
              <w:rPr>
                <w:i/>
                <w:iCs/>
              </w:rPr>
              <w:t>Nurse manager, charge nurse</w:t>
            </w:r>
          </w:p>
        </w:tc>
        <w:tc>
          <w:tcPr>
            <w:tcW w:w="1016" w:type="dxa"/>
          </w:tcPr>
          <w:p w14:paraId="7F920D1A" w14:textId="13FD7166" w:rsidR="0035559A" w:rsidRPr="0035559A" w:rsidRDefault="0035559A" w:rsidP="0035559A">
            <w:pPr>
              <w:pStyle w:val="TableBody"/>
              <w:rPr>
                <w:i/>
                <w:iCs/>
              </w:rPr>
            </w:pPr>
            <w:r w:rsidRPr="0035559A">
              <w:rPr>
                <w:i/>
                <w:iCs/>
              </w:rPr>
              <w:t>30 days</w:t>
            </w:r>
          </w:p>
        </w:tc>
        <w:tc>
          <w:tcPr>
            <w:tcW w:w="1339" w:type="dxa"/>
          </w:tcPr>
          <w:p w14:paraId="210DA625" w14:textId="7CF41E95" w:rsidR="0035559A" w:rsidRPr="0035559A" w:rsidRDefault="0035559A" w:rsidP="0035559A">
            <w:pPr>
              <w:pStyle w:val="TableBody"/>
              <w:rPr>
                <w:i/>
                <w:iCs/>
              </w:rPr>
            </w:pPr>
            <w:r w:rsidRPr="0035559A">
              <w:rPr>
                <w:i/>
                <w:iCs/>
              </w:rPr>
              <w:t>Unavailable during power outage</w:t>
            </w:r>
          </w:p>
        </w:tc>
        <w:tc>
          <w:tcPr>
            <w:tcW w:w="1349" w:type="dxa"/>
          </w:tcPr>
          <w:p w14:paraId="23AB96A9" w14:textId="3C4633BD" w:rsidR="0035559A" w:rsidRPr="0035559A" w:rsidRDefault="0035559A" w:rsidP="0035559A">
            <w:pPr>
              <w:pStyle w:val="TableBody"/>
              <w:rPr>
                <w:i/>
                <w:iCs/>
              </w:rPr>
            </w:pPr>
            <w:r w:rsidRPr="0035559A">
              <w:rPr>
                <w:i/>
                <w:iCs/>
              </w:rPr>
              <w:t>As needed</w:t>
            </w:r>
          </w:p>
        </w:tc>
        <w:tc>
          <w:tcPr>
            <w:tcW w:w="4453" w:type="dxa"/>
          </w:tcPr>
          <w:p w14:paraId="08BF943C" w14:textId="6C3BAC01" w:rsidR="0035559A" w:rsidRPr="0035559A" w:rsidRDefault="0035559A" w:rsidP="0035559A">
            <w:pPr>
              <w:pStyle w:val="TableBody"/>
              <w:rPr>
                <w:i/>
                <w:iCs/>
              </w:rPr>
            </w:pPr>
            <w:r w:rsidRPr="0035559A">
              <w:rPr>
                <w:i/>
                <w:iCs/>
              </w:rPr>
              <w:t>Utilize generator power if available.</w:t>
            </w:r>
          </w:p>
        </w:tc>
      </w:tr>
      <w:tr w:rsidR="005E5FB3" w14:paraId="41EFFADF" w14:textId="77777777" w:rsidTr="005E5FB3">
        <w:trPr>
          <w:cnfStyle w:val="000000010000" w:firstRow="0" w:lastRow="0" w:firstColumn="0" w:lastColumn="0" w:oddVBand="0" w:evenVBand="0" w:oddHBand="0" w:evenHBand="1" w:firstRowFirstColumn="0" w:firstRowLastColumn="0" w:lastRowFirstColumn="0" w:lastRowLastColumn="0"/>
        </w:trPr>
        <w:tc>
          <w:tcPr>
            <w:tcW w:w="1535" w:type="dxa"/>
          </w:tcPr>
          <w:p w14:paraId="785AEFDC" w14:textId="4842941B" w:rsidR="0035559A" w:rsidRPr="0035559A" w:rsidRDefault="0035559A" w:rsidP="0035559A">
            <w:pPr>
              <w:pStyle w:val="TableBody"/>
              <w:rPr>
                <w:i/>
                <w:iCs/>
              </w:rPr>
            </w:pPr>
            <w:r w:rsidRPr="0035559A">
              <w:rPr>
                <w:i/>
                <w:iCs/>
              </w:rPr>
              <w:t>Transport materials for DBS cards</w:t>
            </w:r>
          </w:p>
        </w:tc>
        <w:tc>
          <w:tcPr>
            <w:tcW w:w="2001" w:type="dxa"/>
          </w:tcPr>
          <w:p w14:paraId="53B0B5FE" w14:textId="3D389F75" w:rsidR="0035559A" w:rsidRPr="0035559A" w:rsidRDefault="0035559A" w:rsidP="0035559A">
            <w:pPr>
              <w:pStyle w:val="TableBody"/>
              <w:rPr>
                <w:i/>
                <w:iCs/>
                <w:lang w:val="fr-FR"/>
              </w:rPr>
            </w:pPr>
            <w:r w:rsidRPr="0035559A">
              <w:rPr>
                <w:i/>
                <w:iCs/>
                <w:lang w:val="fr-FR"/>
              </w:rPr>
              <w:t>Envelopes, boxes, Courier labels, Lab labels</w:t>
            </w:r>
          </w:p>
        </w:tc>
        <w:tc>
          <w:tcPr>
            <w:tcW w:w="1352" w:type="dxa"/>
          </w:tcPr>
          <w:p w14:paraId="3D42C0D8" w14:textId="404A2891" w:rsidR="0035559A" w:rsidRPr="0035559A" w:rsidRDefault="0035559A" w:rsidP="0035559A">
            <w:pPr>
              <w:pStyle w:val="TableBody"/>
              <w:rPr>
                <w:i/>
                <w:iCs/>
              </w:rPr>
            </w:pPr>
            <w:r w:rsidRPr="0035559A">
              <w:rPr>
                <w:i/>
                <w:iCs/>
              </w:rPr>
              <w:t>Hospital departments, workstations</w:t>
            </w:r>
          </w:p>
        </w:tc>
        <w:tc>
          <w:tcPr>
            <w:tcW w:w="1440" w:type="dxa"/>
          </w:tcPr>
          <w:p w14:paraId="44ECE3B4" w14:textId="78030D14" w:rsidR="0035559A" w:rsidRPr="0035559A" w:rsidRDefault="0035559A" w:rsidP="0035559A">
            <w:pPr>
              <w:pStyle w:val="TableBody"/>
              <w:rPr>
                <w:i/>
                <w:iCs/>
              </w:rPr>
            </w:pPr>
            <w:r w:rsidRPr="0035559A">
              <w:rPr>
                <w:i/>
                <w:iCs/>
              </w:rPr>
              <w:t>Nurse manager, charge Nurse</w:t>
            </w:r>
          </w:p>
        </w:tc>
        <w:tc>
          <w:tcPr>
            <w:tcW w:w="1016" w:type="dxa"/>
          </w:tcPr>
          <w:p w14:paraId="4EE843EF" w14:textId="2819A045" w:rsidR="0035559A" w:rsidRPr="0035559A" w:rsidRDefault="0035559A" w:rsidP="0035559A">
            <w:pPr>
              <w:pStyle w:val="TableBody"/>
              <w:rPr>
                <w:i/>
                <w:iCs/>
              </w:rPr>
            </w:pPr>
            <w:r w:rsidRPr="0035559A">
              <w:rPr>
                <w:i/>
                <w:iCs/>
              </w:rPr>
              <w:t>1 day</w:t>
            </w:r>
          </w:p>
        </w:tc>
        <w:tc>
          <w:tcPr>
            <w:tcW w:w="1339" w:type="dxa"/>
          </w:tcPr>
          <w:p w14:paraId="3F8315F8" w14:textId="7A262F09" w:rsidR="0035559A" w:rsidRPr="0035559A" w:rsidRDefault="0035559A" w:rsidP="0035559A">
            <w:pPr>
              <w:pStyle w:val="TableBody"/>
              <w:rPr>
                <w:i/>
                <w:iCs/>
              </w:rPr>
            </w:pPr>
            <w:r w:rsidRPr="0035559A">
              <w:rPr>
                <w:i/>
                <w:iCs/>
              </w:rPr>
              <w:t>Outdated, stock depleted</w:t>
            </w:r>
          </w:p>
        </w:tc>
        <w:tc>
          <w:tcPr>
            <w:tcW w:w="1349" w:type="dxa"/>
          </w:tcPr>
          <w:p w14:paraId="22EEA562" w14:textId="25E76069" w:rsidR="0035559A" w:rsidRPr="0035559A" w:rsidRDefault="0035559A" w:rsidP="0035559A">
            <w:pPr>
              <w:pStyle w:val="TableBody"/>
              <w:rPr>
                <w:i/>
                <w:iCs/>
              </w:rPr>
            </w:pPr>
            <w:r w:rsidRPr="0035559A">
              <w:rPr>
                <w:i/>
                <w:iCs/>
              </w:rPr>
              <w:t>Monthly</w:t>
            </w:r>
          </w:p>
        </w:tc>
        <w:tc>
          <w:tcPr>
            <w:tcW w:w="4453" w:type="dxa"/>
          </w:tcPr>
          <w:p w14:paraId="386A649A" w14:textId="77777777" w:rsidR="0035559A" w:rsidRPr="0035559A" w:rsidRDefault="0035559A" w:rsidP="0035559A">
            <w:pPr>
              <w:pStyle w:val="TablebulletsLetter-LandscapeHTablesandChartsCellstyles"/>
              <w:numPr>
                <w:ilvl w:val="0"/>
                <w:numId w:val="44"/>
              </w:numPr>
              <w:rPr>
                <w:i/>
                <w:iCs/>
              </w:rPr>
            </w:pPr>
            <w:r w:rsidRPr="0035559A">
              <w:rPr>
                <w:i/>
                <w:iCs/>
              </w:rPr>
              <w:t>Consistently check designated stock for updated versions and count</w:t>
            </w:r>
          </w:p>
          <w:p w14:paraId="384B75B9" w14:textId="64A23438" w:rsidR="0035559A" w:rsidRPr="0035559A" w:rsidRDefault="0035559A" w:rsidP="0035559A">
            <w:pPr>
              <w:pStyle w:val="TableBody"/>
              <w:numPr>
                <w:ilvl w:val="0"/>
                <w:numId w:val="44"/>
              </w:numPr>
              <w:rPr>
                <w:i/>
                <w:iCs/>
              </w:rPr>
            </w:pPr>
            <w:r w:rsidRPr="0035559A">
              <w:rPr>
                <w:i/>
                <w:iCs/>
              </w:rPr>
              <w:t>Maintain adequate supply for three months of births.</w:t>
            </w:r>
          </w:p>
        </w:tc>
      </w:tr>
    </w:tbl>
    <w:p w14:paraId="7E83E387" w14:textId="77777777" w:rsidR="0035559A" w:rsidRPr="0035559A" w:rsidRDefault="0035559A" w:rsidP="0035559A">
      <w:pPr>
        <w:pStyle w:val="tablename"/>
      </w:pPr>
      <w:r w:rsidRPr="0035559A">
        <w:t>Table 7:  Example List of Essential Functions to be Maintained</w:t>
      </w:r>
    </w:p>
    <w:tbl>
      <w:tblPr>
        <w:tblStyle w:val="APHLTableHeader"/>
        <w:tblW w:w="6390" w:type="dxa"/>
        <w:tblInd w:w="0" w:type="dxa"/>
        <w:tblLook w:val="04A0" w:firstRow="1" w:lastRow="0" w:firstColumn="1" w:lastColumn="0" w:noHBand="0" w:noVBand="1"/>
      </w:tblPr>
      <w:tblGrid>
        <w:gridCol w:w="6390"/>
      </w:tblGrid>
      <w:tr w:rsidR="0035559A" w14:paraId="67C857A8" w14:textId="77777777" w:rsidTr="0035559A">
        <w:trPr>
          <w:cnfStyle w:val="100000000000" w:firstRow="1" w:lastRow="0" w:firstColumn="0" w:lastColumn="0" w:oddVBand="0" w:evenVBand="0" w:oddHBand="0" w:evenHBand="0" w:firstRowFirstColumn="0" w:firstRowLastColumn="0" w:lastRowFirstColumn="0" w:lastRowLastColumn="0"/>
          <w:trHeight w:val="387"/>
        </w:trPr>
        <w:tc>
          <w:tcPr>
            <w:tcW w:w="6390" w:type="dxa"/>
          </w:tcPr>
          <w:p w14:paraId="4D396240" w14:textId="36B5F0DA" w:rsidR="0035559A" w:rsidRPr="0035559A" w:rsidRDefault="0035559A" w:rsidP="002E19BA">
            <w:pPr>
              <w:pStyle w:val="Header"/>
            </w:pPr>
            <w:r w:rsidRPr="0035559A">
              <w:t>Essential Functions</w:t>
            </w:r>
          </w:p>
        </w:tc>
      </w:tr>
      <w:tr w:rsidR="0035559A" w14:paraId="6D9F815B" w14:textId="77777777" w:rsidTr="0035559A">
        <w:tc>
          <w:tcPr>
            <w:tcW w:w="6390" w:type="dxa"/>
          </w:tcPr>
          <w:p w14:paraId="7E5DA05A" w14:textId="77777777" w:rsidR="0035559A" w:rsidRPr="0035559A" w:rsidRDefault="0035559A" w:rsidP="0035559A">
            <w:pPr>
              <w:pStyle w:val="TableBody"/>
              <w:numPr>
                <w:ilvl w:val="0"/>
                <w:numId w:val="45"/>
              </w:numPr>
              <w:rPr>
                <w:i/>
                <w:iCs/>
              </w:rPr>
            </w:pPr>
            <w:r w:rsidRPr="0035559A">
              <w:rPr>
                <w:i/>
                <w:iCs/>
              </w:rPr>
              <w:t>DBS Collection</w:t>
            </w:r>
          </w:p>
          <w:p w14:paraId="68DD9D92" w14:textId="77777777" w:rsidR="0035559A" w:rsidRPr="0035559A" w:rsidRDefault="0035559A" w:rsidP="0035559A">
            <w:pPr>
              <w:pStyle w:val="TableBody"/>
              <w:numPr>
                <w:ilvl w:val="0"/>
                <w:numId w:val="45"/>
              </w:numPr>
              <w:rPr>
                <w:i/>
                <w:iCs/>
              </w:rPr>
            </w:pPr>
            <w:r w:rsidRPr="0035559A">
              <w:rPr>
                <w:i/>
                <w:iCs/>
              </w:rPr>
              <w:t>CCHD Screening</w:t>
            </w:r>
          </w:p>
          <w:p w14:paraId="278E673C" w14:textId="18F2D411" w:rsidR="0035559A" w:rsidRPr="0035559A" w:rsidRDefault="0035559A" w:rsidP="0035559A">
            <w:pPr>
              <w:pStyle w:val="TableBody"/>
              <w:numPr>
                <w:ilvl w:val="0"/>
                <w:numId w:val="45"/>
              </w:numPr>
              <w:rPr>
                <w:i/>
                <w:iCs/>
              </w:rPr>
            </w:pPr>
            <w:r w:rsidRPr="0035559A">
              <w:rPr>
                <w:i/>
                <w:iCs/>
              </w:rPr>
              <w:t>Hearing Screening</w:t>
            </w:r>
          </w:p>
          <w:p w14:paraId="55C6FB0A" w14:textId="2713396A" w:rsidR="0035559A" w:rsidRPr="0035559A" w:rsidRDefault="0035559A" w:rsidP="0035559A">
            <w:pPr>
              <w:pStyle w:val="TableBody"/>
              <w:numPr>
                <w:ilvl w:val="0"/>
                <w:numId w:val="45"/>
              </w:numPr>
              <w:rPr>
                <w:i/>
                <w:iCs/>
              </w:rPr>
            </w:pPr>
            <w:r w:rsidRPr="0035559A">
              <w:rPr>
                <w:i/>
                <w:iCs/>
              </w:rPr>
              <w:t>Patient Tracking</w:t>
            </w:r>
          </w:p>
          <w:p w14:paraId="77D0647A" w14:textId="77777777" w:rsidR="0035559A" w:rsidRPr="0035559A" w:rsidRDefault="0035559A" w:rsidP="0035559A">
            <w:pPr>
              <w:pStyle w:val="TableBody"/>
              <w:numPr>
                <w:ilvl w:val="0"/>
                <w:numId w:val="45"/>
              </w:numPr>
              <w:rPr>
                <w:i/>
                <w:iCs/>
              </w:rPr>
            </w:pPr>
            <w:r w:rsidRPr="0035559A">
              <w:rPr>
                <w:i/>
                <w:iCs/>
              </w:rPr>
              <w:t>Specimen Packaging and Shipping</w:t>
            </w:r>
          </w:p>
          <w:p w14:paraId="289E7267" w14:textId="77777777" w:rsidR="0035559A" w:rsidRPr="0035559A" w:rsidRDefault="0035559A" w:rsidP="0035559A">
            <w:pPr>
              <w:pStyle w:val="TableBody"/>
              <w:numPr>
                <w:ilvl w:val="0"/>
                <w:numId w:val="45"/>
              </w:numPr>
              <w:rPr>
                <w:i/>
                <w:iCs/>
              </w:rPr>
            </w:pPr>
            <w:r w:rsidRPr="0035559A">
              <w:rPr>
                <w:i/>
                <w:iCs/>
              </w:rPr>
              <w:t xml:space="preserve">Results Reporting </w:t>
            </w:r>
          </w:p>
          <w:p w14:paraId="0BD7B2A8" w14:textId="61979C54" w:rsidR="0035559A" w:rsidRDefault="0035559A" w:rsidP="0035559A">
            <w:pPr>
              <w:pStyle w:val="TableBody"/>
              <w:numPr>
                <w:ilvl w:val="0"/>
                <w:numId w:val="45"/>
              </w:numPr>
            </w:pPr>
            <w:r w:rsidRPr="0035559A">
              <w:rPr>
                <w:i/>
                <w:iCs/>
              </w:rPr>
              <w:t>Parent Education</w:t>
            </w:r>
          </w:p>
        </w:tc>
      </w:tr>
    </w:tbl>
    <w:p w14:paraId="34EDC3E2" w14:textId="77777777" w:rsidR="0035559A" w:rsidRDefault="0035559A" w:rsidP="004661E7">
      <w:pPr>
        <w:pStyle w:val="tablename"/>
      </w:pPr>
      <w:r>
        <w:lastRenderedPageBreak/>
        <w:t>Table 8: Example Resource Requirements List</w:t>
      </w:r>
    </w:p>
    <w:tbl>
      <w:tblPr>
        <w:tblStyle w:val="APHLTableHeader"/>
        <w:tblW w:w="14490" w:type="dxa"/>
        <w:tblInd w:w="0" w:type="dxa"/>
        <w:tblLook w:val="04A0" w:firstRow="1" w:lastRow="0" w:firstColumn="1" w:lastColumn="0" w:noHBand="0" w:noVBand="1"/>
      </w:tblPr>
      <w:tblGrid>
        <w:gridCol w:w="3572"/>
        <w:gridCol w:w="3401"/>
        <w:gridCol w:w="3401"/>
        <w:gridCol w:w="4116"/>
      </w:tblGrid>
      <w:tr w:rsidR="0035559A" w14:paraId="11CD0A11" w14:textId="77777777" w:rsidTr="00CF7E06">
        <w:trPr>
          <w:cnfStyle w:val="100000000000" w:firstRow="1" w:lastRow="0" w:firstColumn="0" w:lastColumn="0" w:oddVBand="0" w:evenVBand="0" w:oddHBand="0" w:evenHBand="0" w:firstRowFirstColumn="0" w:firstRowLastColumn="0" w:lastRowFirstColumn="0" w:lastRowLastColumn="0"/>
          <w:trHeight w:val="387"/>
        </w:trPr>
        <w:tc>
          <w:tcPr>
            <w:tcW w:w="3572" w:type="dxa"/>
          </w:tcPr>
          <w:p w14:paraId="13899BDD" w14:textId="5774FC54" w:rsidR="0035559A" w:rsidRPr="00654E1D" w:rsidRDefault="0035559A" w:rsidP="002E19BA">
            <w:pPr>
              <w:pStyle w:val="Header"/>
            </w:pPr>
            <w:r>
              <w:t>Vital File, Record, or Database</w:t>
            </w:r>
          </w:p>
        </w:tc>
        <w:tc>
          <w:tcPr>
            <w:tcW w:w="3401" w:type="dxa"/>
          </w:tcPr>
          <w:p w14:paraId="093B200B" w14:textId="77777777" w:rsidR="0035559A" w:rsidRDefault="0035559A" w:rsidP="002E19BA">
            <w:pPr>
              <w:pStyle w:val="Header"/>
            </w:pPr>
            <w:r>
              <w:t xml:space="preserve">Form of Record </w:t>
            </w:r>
          </w:p>
          <w:p w14:paraId="212D27A8" w14:textId="21E27F52" w:rsidR="0035559A" w:rsidRPr="00654E1D" w:rsidRDefault="0035559A" w:rsidP="002E19BA">
            <w:pPr>
              <w:pStyle w:val="Header"/>
            </w:pPr>
            <w:r>
              <w:t>(electronic or hardcopy)</w:t>
            </w:r>
          </w:p>
        </w:tc>
        <w:tc>
          <w:tcPr>
            <w:tcW w:w="3401" w:type="dxa"/>
          </w:tcPr>
          <w:p w14:paraId="5C571E9D" w14:textId="49FD1CC7" w:rsidR="0035559A" w:rsidRPr="00654E1D" w:rsidRDefault="0035559A" w:rsidP="002E19BA">
            <w:pPr>
              <w:pStyle w:val="Header"/>
            </w:pPr>
            <w:r>
              <w:t>Date of Last Vital Record Update</w:t>
            </w:r>
          </w:p>
        </w:tc>
        <w:tc>
          <w:tcPr>
            <w:tcW w:w="4116" w:type="dxa"/>
          </w:tcPr>
          <w:p w14:paraId="153E4AEC" w14:textId="0E45DCEE" w:rsidR="0035559A" w:rsidRPr="00654E1D" w:rsidRDefault="0035559A" w:rsidP="002E19BA">
            <w:pPr>
              <w:pStyle w:val="Header"/>
            </w:pPr>
            <w:r>
              <w:t>Storage Location(s)</w:t>
            </w:r>
          </w:p>
        </w:tc>
      </w:tr>
      <w:tr w:rsidR="0035559A" w14:paraId="24B098C0" w14:textId="77777777" w:rsidTr="00CF7E06">
        <w:tc>
          <w:tcPr>
            <w:tcW w:w="3572" w:type="dxa"/>
          </w:tcPr>
          <w:p w14:paraId="0207E8D9" w14:textId="77169539" w:rsidR="0035559A" w:rsidRPr="0035559A" w:rsidRDefault="0035559A" w:rsidP="0035559A">
            <w:r w:rsidRPr="0035559A">
              <w:rPr>
                <w:rStyle w:val="FranlkinGothicBookItalicLetter-LandscapeHBoldItalic"/>
              </w:rPr>
              <w:t>Patient records</w:t>
            </w:r>
          </w:p>
        </w:tc>
        <w:tc>
          <w:tcPr>
            <w:tcW w:w="3401" w:type="dxa"/>
          </w:tcPr>
          <w:p w14:paraId="047C88EE" w14:textId="3867B02E" w:rsidR="0035559A" w:rsidRPr="0035559A" w:rsidRDefault="0035559A" w:rsidP="0035559A">
            <w:r w:rsidRPr="0035559A">
              <w:rPr>
                <w:rStyle w:val="FranlkinGothicBookItalicLetter-LandscapeHBoldItalic"/>
              </w:rPr>
              <w:t>Electronic and hardcopy</w:t>
            </w:r>
          </w:p>
        </w:tc>
        <w:tc>
          <w:tcPr>
            <w:tcW w:w="3401" w:type="dxa"/>
          </w:tcPr>
          <w:p w14:paraId="389DB980" w14:textId="7CDEB3F1" w:rsidR="0035559A" w:rsidRPr="0035559A" w:rsidRDefault="0035559A" w:rsidP="0035559A">
            <w:r w:rsidRPr="0035559A">
              <w:rPr>
                <w:rStyle w:val="FranlkinGothicBookItalicLetter-LandscapeHBoldItalic"/>
              </w:rPr>
              <w:t>Documented</w:t>
            </w:r>
          </w:p>
        </w:tc>
        <w:tc>
          <w:tcPr>
            <w:tcW w:w="4116" w:type="dxa"/>
          </w:tcPr>
          <w:p w14:paraId="15E24653" w14:textId="06AA1F96" w:rsidR="0035559A" w:rsidRPr="0035559A" w:rsidRDefault="0035559A" w:rsidP="0035559A">
            <w:r w:rsidRPr="0035559A">
              <w:rPr>
                <w:rStyle w:val="FranlkinGothicBookItalicLetter-LandscapeHBoldItalic"/>
              </w:rPr>
              <w:t>Online system, unit, medical records department</w:t>
            </w:r>
          </w:p>
        </w:tc>
      </w:tr>
      <w:tr w:rsidR="0035559A" w14:paraId="3A25D72B" w14:textId="77777777" w:rsidTr="00CF7E06">
        <w:trPr>
          <w:cnfStyle w:val="000000010000" w:firstRow="0" w:lastRow="0" w:firstColumn="0" w:lastColumn="0" w:oddVBand="0" w:evenVBand="0" w:oddHBand="0" w:evenHBand="1" w:firstRowFirstColumn="0" w:firstRowLastColumn="0" w:lastRowFirstColumn="0" w:lastRowLastColumn="0"/>
        </w:trPr>
        <w:tc>
          <w:tcPr>
            <w:tcW w:w="3572" w:type="dxa"/>
          </w:tcPr>
          <w:p w14:paraId="25E0B2E0" w14:textId="77777777" w:rsidR="0035559A" w:rsidRDefault="0035559A" w:rsidP="00CF7E06">
            <w:pPr>
              <w:pStyle w:val="TableBody"/>
            </w:pPr>
          </w:p>
        </w:tc>
        <w:tc>
          <w:tcPr>
            <w:tcW w:w="3401" w:type="dxa"/>
          </w:tcPr>
          <w:p w14:paraId="383B0CE6" w14:textId="77777777" w:rsidR="0035559A" w:rsidRDefault="0035559A" w:rsidP="00CF7E06">
            <w:pPr>
              <w:pStyle w:val="TableBody"/>
            </w:pPr>
          </w:p>
        </w:tc>
        <w:tc>
          <w:tcPr>
            <w:tcW w:w="3401" w:type="dxa"/>
          </w:tcPr>
          <w:p w14:paraId="4C6A9F02" w14:textId="77777777" w:rsidR="0035559A" w:rsidRDefault="0035559A" w:rsidP="00CF7E06">
            <w:pPr>
              <w:pStyle w:val="TableBody"/>
            </w:pPr>
          </w:p>
        </w:tc>
        <w:tc>
          <w:tcPr>
            <w:tcW w:w="4116" w:type="dxa"/>
          </w:tcPr>
          <w:p w14:paraId="3162E632" w14:textId="77777777" w:rsidR="0035559A" w:rsidRDefault="0035559A" w:rsidP="00CF7E06">
            <w:pPr>
              <w:pStyle w:val="TableBody"/>
            </w:pPr>
          </w:p>
        </w:tc>
      </w:tr>
      <w:tr w:rsidR="0035559A" w14:paraId="1DF0E075" w14:textId="77777777" w:rsidTr="00CF7E06">
        <w:tc>
          <w:tcPr>
            <w:tcW w:w="3572" w:type="dxa"/>
          </w:tcPr>
          <w:p w14:paraId="58BC5FA4" w14:textId="77777777" w:rsidR="0035559A" w:rsidRDefault="0035559A" w:rsidP="00CF7E06">
            <w:pPr>
              <w:pStyle w:val="TableBody"/>
            </w:pPr>
          </w:p>
        </w:tc>
        <w:tc>
          <w:tcPr>
            <w:tcW w:w="3401" w:type="dxa"/>
          </w:tcPr>
          <w:p w14:paraId="4DADFA4F" w14:textId="77777777" w:rsidR="0035559A" w:rsidRDefault="0035559A" w:rsidP="00CF7E06">
            <w:pPr>
              <w:pStyle w:val="TableBody"/>
            </w:pPr>
          </w:p>
        </w:tc>
        <w:tc>
          <w:tcPr>
            <w:tcW w:w="3401" w:type="dxa"/>
          </w:tcPr>
          <w:p w14:paraId="26687979" w14:textId="77777777" w:rsidR="0035559A" w:rsidRDefault="0035559A" w:rsidP="00CF7E06">
            <w:pPr>
              <w:pStyle w:val="TableBody"/>
            </w:pPr>
          </w:p>
        </w:tc>
        <w:tc>
          <w:tcPr>
            <w:tcW w:w="4116" w:type="dxa"/>
          </w:tcPr>
          <w:p w14:paraId="1108E975" w14:textId="77777777" w:rsidR="0035559A" w:rsidRDefault="0035559A" w:rsidP="00CF7E06">
            <w:pPr>
              <w:pStyle w:val="TableBody"/>
            </w:pPr>
          </w:p>
        </w:tc>
      </w:tr>
    </w:tbl>
    <w:p w14:paraId="5446530B" w14:textId="0762CF0A" w:rsidR="004661E7" w:rsidRPr="004661E7" w:rsidRDefault="004661E7" w:rsidP="004661E7">
      <w:pPr>
        <w:pStyle w:val="tablename"/>
      </w:pPr>
      <w:r w:rsidRPr="004661E7">
        <w:t>Table 9: Communications Requirements List</w:t>
      </w:r>
    </w:p>
    <w:tbl>
      <w:tblPr>
        <w:tblStyle w:val="APHLTableHeader"/>
        <w:tblW w:w="14490" w:type="dxa"/>
        <w:tblInd w:w="5" w:type="dxa"/>
        <w:tblLook w:val="04A0" w:firstRow="1" w:lastRow="0" w:firstColumn="1" w:lastColumn="0" w:noHBand="0" w:noVBand="1"/>
      </w:tblPr>
      <w:tblGrid>
        <w:gridCol w:w="3572"/>
        <w:gridCol w:w="3401"/>
        <w:gridCol w:w="3401"/>
        <w:gridCol w:w="4116"/>
      </w:tblGrid>
      <w:tr w:rsidR="004661E7" w14:paraId="2856C3C3" w14:textId="77777777" w:rsidTr="004661E7">
        <w:trPr>
          <w:cnfStyle w:val="100000000000" w:firstRow="1" w:lastRow="0" w:firstColumn="0" w:lastColumn="0" w:oddVBand="0" w:evenVBand="0" w:oddHBand="0" w:evenHBand="0" w:firstRowFirstColumn="0" w:firstRowLastColumn="0" w:lastRowFirstColumn="0" w:lastRowLastColumn="0"/>
          <w:trHeight w:val="387"/>
        </w:trPr>
        <w:tc>
          <w:tcPr>
            <w:tcW w:w="3572" w:type="dxa"/>
          </w:tcPr>
          <w:p w14:paraId="669A2873" w14:textId="7AA73675" w:rsidR="004661E7" w:rsidRPr="00654E1D" w:rsidRDefault="004661E7" w:rsidP="002E19BA">
            <w:pPr>
              <w:pStyle w:val="Header"/>
            </w:pPr>
            <w:r>
              <w:t>Voice</w:t>
            </w:r>
          </w:p>
        </w:tc>
        <w:tc>
          <w:tcPr>
            <w:tcW w:w="3401" w:type="dxa"/>
          </w:tcPr>
          <w:p w14:paraId="430EA509" w14:textId="7BE11EE9" w:rsidR="004661E7" w:rsidRPr="00654E1D" w:rsidRDefault="004661E7" w:rsidP="002E19BA">
            <w:pPr>
              <w:pStyle w:val="Header"/>
            </w:pPr>
            <w:r>
              <w:t>Radio</w:t>
            </w:r>
          </w:p>
        </w:tc>
        <w:tc>
          <w:tcPr>
            <w:tcW w:w="3401" w:type="dxa"/>
          </w:tcPr>
          <w:p w14:paraId="23DE1B45" w14:textId="066BCCF4" w:rsidR="004661E7" w:rsidRPr="00654E1D" w:rsidRDefault="004661E7" w:rsidP="002E19BA">
            <w:pPr>
              <w:pStyle w:val="Header"/>
            </w:pPr>
            <w:r>
              <w:t>Data</w:t>
            </w:r>
          </w:p>
        </w:tc>
        <w:tc>
          <w:tcPr>
            <w:tcW w:w="4116" w:type="dxa"/>
          </w:tcPr>
          <w:p w14:paraId="1AC8E71B" w14:textId="70A26D4D" w:rsidR="004661E7" w:rsidRPr="00654E1D" w:rsidRDefault="004661E7" w:rsidP="002E19BA">
            <w:pPr>
              <w:pStyle w:val="Header"/>
            </w:pPr>
            <w:r>
              <w:t>Video</w:t>
            </w:r>
          </w:p>
        </w:tc>
      </w:tr>
      <w:tr w:rsidR="005E5FB3" w14:paraId="491412DA" w14:textId="77777777" w:rsidTr="004661E7">
        <w:tc>
          <w:tcPr>
            <w:tcW w:w="3572" w:type="dxa"/>
          </w:tcPr>
          <w:p w14:paraId="58502DD1" w14:textId="77777777" w:rsidR="005E5FB3" w:rsidRDefault="005E5FB3" w:rsidP="005E5FB3">
            <w:pPr>
              <w:pStyle w:val="TablebulletsLetter-LandscapeHTablesandChartsCellstyles"/>
              <w:numPr>
                <w:ilvl w:val="0"/>
                <w:numId w:val="46"/>
              </w:numPr>
            </w:pPr>
            <w:r>
              <w:t>Telephone</w:t>
            </w:r>
          </w:p>
          <w:p w14:paraId="23A0D839" w14:textId="16FA927B" w:rsidR="005E5FB3" w:rsidRDefault="005E5FB3" w:rsidP="005E5FB3">
            <w:pPr>
              <w:pStyle w:val="TableBody"/>
              <w:numPr>
                <w:ilvl w:val="0"/>
                <w:numId w:val="46"/>
              </w:numPr>
            </w:pPr>
            <w:r>
              <w:t>Cell phone</w:t>
            </w:r>
          </w:p>
        </w:tc>
        <w:tc>
          <w:tcPr>
            <w:tcW w:w="3401" w:type="dxa"/>
          </w:tcPr>
          <w:p w14:paraId="6C93C803" w14:textId="25D22D36" w:rsidR="005E5FB3" w:rsidRDefault="005E5FB3" w:rsidP="005E5FB3">
            <w:pPr>
              <w:pStyle w:val="TableBody"/>
            </w:pPr>
            <w:r>
              <w:t>800 MHz Radio</w:t>
            </w:r>
          </w:p>
        </w:tc>
        <w:tc>
          <w:tcPr>
            <w:tcW w:w="3401" w:type="dxa"/>
          </w:tcPr>
          <w:p w14:paraId="7C6D1BF7" w14:textId="33A6844A" w:rsidR="005E5FB3" w:rsidRDefault="005E5FB3" w:rsidP="005E5FB3">
            <w:pPr>
              <w:pStyle w:val="TableBody"/>
            </w:pPr>
            <w:proofErr w:type="spellStart"/>
            <w:r>
              <w:rPr>
                <w:rStyle w:val="HyperlinkLetterV"/>
              </w:rPr>
              <w:t>WebEOC</w:t>
            </w:r>
            <w:proofErr w:type="spellEnd"/>
            <w:r>
              <w:t xml:space="preserve"> (if</w:t>
            </w:r>
            <w:r>
              <w:rPr>
                <w:rStyle w:val="NoBreakLetterV"/>
              </w:rPr>
              <w:t xml:space="preserve"> </w:t>
            </w:r>
            <w:r>
              <w:t>available)</w:t>
            </w:r>
          </w:p>
        </w:tc>
        <w:tc>
          <w:tcPr>
            <w:tcW w:w="4116" w:type="dxa"/>
          </w:tcPr>
          <w:p w14:paraId="00D6BCC2" w14:textId="162DC734" w:rsidR="005E5FB3" w:rsidRDefault="005E5FB3" w:rsidP="005E5FB3">
            <w:pPr>
              <w:pStyle w:val="TableBody"/>
            </w:pPr>
            <w:r>
              <w:t>Television broadcast</w:t>
            </w:r>
          </w:p>
        </w:tc>
      </w:tr>
      <w:tr w:rsidR="004661E7" w14:paraId="475ED5CC" w14:textId="77777777" w:rsidTr="004661E7">
        <w:trPr>
          <w:cnfStyle w:val="000000010000" w:firstRow="0" w:lastRow="0" w:firstColumn="0" w:lastColumn="0" w:oddVBand="0" w:evenVBand="0" w:oddHBand="0" w:evenHBand="1" w:firstRowFirstColumn="0" w:firstRowLastColumn="0" w:lastRowFirstColumn="0" w:lastRowLastColumn="0"/>
        </w:trPr>
        <w:tc>
          <w:tcPr>
            <w:tcW w:w="3572" w:type="dxa"/>
          </w:tcPr>
          <w:p w14:paraId="22240DC4" w14:textId="77777777" w:rsidR="004661E7" w:rsidRDefault="004661E7" w:rsidP="00CF7E06">
            <w:pPr>
              <w:pStyle w:val="TableBody"/>
            </w:pPr>
          </w:p>
        </w:tc>
        <w:tc>
          <w:tcPr>
            <w:tcW w:w="3401" w:type="dxa"/>
          </w:tcPr>
          <w:p w14:paraId="5C30CB9A" w14:textId="77777777" w:rsidR="004661E7" w:rsidRDefault="004661E7" w:rsidP="00CF7E06">
            <w:pPr>
              <w:pStyle w:val="TableBody"/>
            </w:pPr>
          </w:p>
        </w:tc>
        <w:tc>
          <w:tcPr>
            <w:tcW w:w="3401" w:type="dxa"/>
          </w:tcPr>
          <w:p w14:paraId="56FFC403" w14:textId="77777777" w:rsidR="004661E7" w:rsidRDefault="004661E7" w:rsidP="00CF7E06">
            <w:pPr>
              <w:pStyle w:val="TableBody"/>
            </w:pPr>
          </w:p>
        </w:tc>
        <w:tc>
          <w:tcPr>
            <w:tcW w:w="4116" w:type="dxa"/>
          </w:tcPr>
          <w:p w14:paraId="2D0F849A" w14:textId="77777777" w:rsidR="004661E7" w:rsidRDefault="004661E7" w:rsidP="00CF7E06">
            <w:pPr>
              <w:pStyle w:val="TableBody"/>
            </w:pPr>
          </w:p>
        </w:tc>
      </w:tr>
      <w:tr w:rsidR="004661E7" w14:paraId="5DB6C70E" w14:textId="77777777" w:rsidTr="004661E7">
        <w:tc>
          <w:tcPr>
            <w:tcW w:w="3572" w:type="dxa"/>
          </w:tcPr>
          <w:p w14:paraId="1C3CC263" w14:textId="77777777" w:rsidR="004661E7" w:rsidRDefault="004661E7" w:rsidP="00CF7E06">
            <w:pPr>
              <w:pStyle w:val="TableBody"/>
            </w:pPr>
          </w:p>
        </w:tc>
        <w:tc>
          <w:tcPr>
            <w:tcW w:w="3401" w:type="dxa"/>
          </w:tcPr>
          <w:p w14:paraId="61FA0A2F" w14:textId="77777777" w:rsidR="004661E7" w:rsidRDefault="004661E7" w:rsidP="00CF7E06">
            <w:pPr>
              <w:pStyle w:val="TableBody"/>
            </w:pPr>
          </w:p>
        </w:tc>
        <w:tc>
          <w:tcPr>
            <w:tcW w:w="3401" w:type="dxa"/>
          </w:tcPr>
          <w:p w14:paraId="50658C15" w14:textId="77777777" w:rsidR="004661E7" w:rsidRDefault="004661E7" w:rsidP="00CF7E06">
            <w:pPr>
              <w:pStyle w:val="TableBody"/>
            </w:pPr>
          </w:p>
        </w:tc>
        <w:tc>
          <w:tcPr>
            <w:tcW w:w="4116" w:type="dxa"/>
          </w:tcPr>
          <w:p w14:paraId="62BBE7C1" w14:textId="77777777" w:rsidR="004661E7" w:rsidRDefault="004661E7" w:rsidP="00CF7E06">
            <w:pPr>
              <w:pStyle w:val="TableBody"/>
            </w:pPr>
          </w:p>
        </w:tc>
      </w:tr>
    </w:tbl>
    <w:p w14:paraId="159C3041" w14:textId="77777777" w:rsidR="00230C1F" w:rsidRPr="00230C1F" w:rsidRDefault="00230C1F" w:rsidP="00230C1F">
      <w:pPr>
        <w:pStyle w:val="tablename"/>
      </w:pPr>
      <w:r w:rsidRPr="00230C1F">
        <w:t>Table 10:  Example Activation and Termination Chart</w:t>
      </w:r>
    </w:p>
    <w:tbl>
      <w:tblPr>
        <w:tblStyle w:val="APHLTableHeader"/>
        <w:tblW w:w="14490" w:type="dxa"/>
        <w:tblInd w:w="5" w:type="dxa"/>
        <w:tblLook w:val="04A0" w:firstRow="1" w:lastRow="0" w:firstColumn="1" w:lastColumn="0" w:noHBand="0" w:noVBand="1"/>
      </w:tblPr>
      <w:tblGrid>
        <w:gridCol w:w="4830"/>
        <w:gridCol w:w="4830"/>
        <w:gridCol w:w="4830"/>
      </w:tblGrid>
      <w:tr w:rsidR="00230C1F" w14:paraId="2C4B2015" w14:textId="77777777" w:rsidTr="00230C1F">
        <w:trPr>
          <w:cnfStyle w:val="100000000000" w:firstRow="1" w:lastRow="0" w:firstColumn="0" w:lastColumn="0" w:oddVBand="0" w:evenVBand="0" w:oddHBand="0" w:evenHBand="0" w:firstRowFirstColumn="0" w:firstRowLastColumn="0" w:lastRowFirstColumn="0" w:lastRowLastColumn="0"/>
          <w:trHeight w:val="387"/>
        </w:trPr>
        <w:tc>
          <w:tcPr>
            <w:tcW w:w="4830" w:type="dxa"/>
          </w:tcPr>
          <w:p w14:paraId="3F82A84B" w14:textId="4C0F5EDA" w:rsidR="00230C1F" w:rsidRPr="00654E1D" w:rsidRDefault="00230C1F" w:rsidP="002E19BA">
            <w:pPr>
              <w:pStyle w:val="Header"/>
            </w:pPr>
            <w:r>
              <w:t>Triggering Conditions</w:t>
            </w:r>
          </w:p>
        </w:tc>
        <w:tc>
          <w:tcPr>
            <w:tcW w:w="4830" w:type="dxa"/>
          </w:tcPr>
          <w:p w14:paraId="127F0AC8" w14:textId="04B6B108" w:rsidR="00230C1F" w:rsidRPr="00654E1D" w:rsidRDefault="00230C1F" w:rsidP="002E19BA">
            <w:pPr>
              <w:pStyle w:val="Header"/>
            </w:pPr>
            <w:r>
              <w:t>Notification Method</w:t>
            </w:r>
          </w:p>
        </w:tc>
        <w:tc>
          <w:tcPr>
            <w:tcW w:w="4830" w:type="dxa"/>
          </w:tcPr>
          <w:p w14:paraId="2ECD63B6" w14:textId="6FB23F98" w:rsidR="00230C1F" w:rsidRPr="00654E1D" w:rsidRDefault="00230C1F" w:rsidP="002E19BA">
            <w:pPr>
              <w:pStyle w:val="Header"/>
            </w:pPr>
            <w:r>
              <w:t>Termination</w:t>
            </w:r>
          </w:p>
        </w:tc>
      </w:tr>
      <w:tr w:rsidR="005E5FB3" w14:paraId="00869E0E" w14:textId="77777777" w:rsidTr="00230C1F">
        <w:tc>
          <w:tcPr>
            <w:tcW w:w="4830" w:type="dxa"/>
          </w:tcPr>
          <w:p w14:paraId="591A8CA9" w14:textId="79711102" w:rsidR="005E5FB3" w:rsidRPr="005E5FB3" w:rsidRDefault="005E5FB3" w:rsidP="005E5FB3">
            <w:pPr>
              <w:pStyle w:val="TableBody"/>
              <w:rPr>
                <w:b/>
                <w:bCs/>
              </w:rPr>
            </w:pPr>
            <w:r w:rsidRPr="005E5FB3">
              <w:rPr>
                <w:b/>
                <w:bCs/>
                <w:spacing w:val="-1"/>
              </w:rPr>
              <w:t>Hospital is destroyed</w:t>
            </w:r>
          </w:p>
        </w:tc>
        <w:tc>
          <w:tcPr>
            <w:tcW w:w="4830" w:type="dxa"/>
          </w:tcPr>
          <w:p w14:paraId="6A9310B9" w14:textId="0DA3AAE8" w:rsidR="005E5FB3" w:rsidRDefault="005E5FB3" w:rsidP="005E5FB3">
            <w:pPr>
              <w:pStyle w:val="TableBody"/>
            </w:pPr>
            <w:r>
              <w:t xml:space="preserve"> </w:t>
            </w:r>
            <w:r>
              <w:rPr>
                <w:spacing w:val="-1"/>
              </w:rPr>
              <w:t>Phone, email, memorandum</w:t>
            </w:r>
          </w:p>
        </w:tc>
        <w:tc>
          <w:tcPr>
            <w:tcW w:w="4830" w:type="dxa"/>
          </w:tcPr>
          <w:p w14:paraId="26F5878A" w14:textId="5AE03F00" w:rsidR="005E5FB3" w:rsidRDefault="005E5FB3" w:rsidP="005E5FB3">
            <w:pPr>
              <w:pStyle w:val="TableBody"/>
            </w:pPr>
            <w:r>
              <w:t>Hospital is rebuilt</w:t>
            </w:r>
          </w:p>
        </w:tc>
      </w:tr>
      <w:tr w:rsidR="005E5FB3" w14:paraId="6A894036" w14:textId="77777777" w:rsidTr="00230C1F">
        <w:trPr>
          <w:cnfStyle w:val="000000010000" w:firstRow="0" w:lastRow="0" w:firstColumn="0" w:lastColumn="0" w:oddVBand="0" w:evenVBand="0" w:oddHBand="0" w:evenHBand="1" w:firstRowFirstColumn="0" w:firstRowLastColumn="0" w:lastRowFirstColumn="0" w:lastRowLastColumn="0"/>
        </w:trPr>
        <w:tc>
          <w:tcPr>
            <w:tcW w:w="4830" w:type="dxa"/>
          </w:tcPr>
          <w:p w14:paraId="476A1D95" w14:textId="67DDD018" w:rsidR="005E5FB3" w:rsidRPr="005E5FB3" w:rsidRDefault="005E5FB3" w:rsidP="005E5FB3">
            <w:pPr>
              <w:pStyle w:val="TableBody"/>
              <w:rPr>
                <w:b/>
                <w:bCs/>
              </w:rPr>
            </w:pPr>
            <w:r w:rsidRPr="005E5FB3">
              <w:rPr>
                <w:b/>
                <w:bCs/>
              </w:rPr>
              <w:t>Hospital loses 40% or more staff in one or more critical areas</w:t>
            </w:r>
          </w:p>
        </w:tc>
        <w:tc>
          <w:tcPr>
            <w:tcW w:w="4830" w:type="dxa"/>
          </w:tcPr>
          <w:p w14:paraId="4CFDB432" w14:textId="4385148A" w:rsidR="005E5FB3" w:rsidRDefault="005E5FB3" w:rsidP="005E5FB3">
            <w:pPr>
              <w:pStyle w:val="TableBody"/>
            </w:pPr>
            <w:r>
              <w:t xml:space="preserve"> </w:t>
            </w:r>
            <w:r>
              <w:rPr>
                <w:spacing w:val="-1"/>
              </w:rPr>
              <w:t>Phone, email, memorandum</w:t>
            </w:r>
          </w:p>
        </w:tc>
        <w:tc>
          <w:tcPr>
            <w:tcW w:w="4830" w:type="dxa"/>
          </w:tcPr>
          <w:p w14:paraId="3BF6CA04" w14:textId="6371DA95" w:rsidR="005E5FB3" w:rsidRDefault="005E5FB3" w:rsidP="005E5FB3">
            <w:pPr>
              <w:pStyle w:val="TableBody"/>
            </w:pPr>
            <w:r>
              <w:t>Hospital staff numbers are restored</w:t>
            </w:r>
          </w:p>
        </w:tc>
      </w:tr>
      <w:tr w:rsidR="005E5FB3" w14:paraId="6725391B" w14:textId="77777777" w:rsidTr="00230C1F">
        <w:tc>
          <w:tcPr>
            <w:tcW w:w="4830" w:type="dxa"/>
          </w:tcPr>
          <w:p w14:paraId="2E71458A" w14:textId="21DB67EA" w:rsidR="005E5FB3" w:rsidRPr="005E5FB3" w:rsidRDefault="005E5FB3" w:rsidP="005E5FB3">
            <w:pPr>
              <w:pStyle w:val="TableBody"/>
              <w:rPr>
                <w:b/>
                <w:bCs/>
              </w:rPr>
            </w:pPr>
            <w:r w:rsidRPr="005E5FB3">
              <w:rPr>
                <w:b/>
                <w:bCs/>
              </w:rPr>
              <w:t>Hospital is deemed inoperable except for emergencies</w:t>
            </w:r>
          </w:p>
        </w:tc>
        <w:tc>
          <w:tcPr>
            <w:tcW w:w="4830" w:type="dxa"/>
          </w:tcPr>
          <w:p w14:paraId="4A858484" w14:textId="792E310E" w:rsidR="005E5FB3" w:rsidRDefault="005E5FB3" w:rsidP="005E5FB3">
            <w:pPr>
              <w:pStyle w:val="TableBody"/>
            </w:pPr>
            <w:r>
              <w:t xml:space="preserve"> </w:t>
            </w:r>
            <w:r>
              <w:rPr>
                <w:spacing w:val="-1"/>
              </w:rPr>
              <w:t>Phone, email, memorandum</w:t>
            </w:r>
          </w:p>
        </w:tc>
        <w:tc>
          <w:tcPr>
            <w:tcW w:w="4830" w:type="dxa"/>
          </w:tcPr>
          <w:p w14:paraId="7F399D6E" w14:textId="7C1CD700" w:rsidR="005E5FB3" w:rsidRDefault="005E5FB3" w:rsidP="005E5FB3">
            <w:pPr>
              <w:pStyle w:val="TableBody"/>
            </w:pPr>
            <w:r>
              <w:t>Hospital is back to full working capacity</w:t>
            </w:r>
          </w:p>
        </w:tc>
      </w:tr>
    </w:tbl>
    <w:p w14:paraId="2A523041" w14:textId="40E9F5DC" w:rsidR="00230C1F" w:rsidRPr="00230C1F" w:rsidRDefault="00230C1F" w:rsidP="00230C1F">
      <w:pPr>
        <w:pStyle w:val="tablename"/>
      </w:pPr>
      <w:r w:rsidRPr="00230C1F">
        <w:t>Table 11: Checklist for Supplies to Keep on Hand for COOP</w:t>
      </w:r>
    </w:p>
    <w:p w14:paraId="2E11FA1E" w14:textId="6D2674F9" w:rsidR="00230C1F" w:rsidRPr="00230C1F" w:rsidRDefault="00230C1F" w:rsidP="00230C1F">
      <w:r w:rsidRPr="00230C1F">
        <w:t>All necessary supplies need to be verified</w:t>
      </w:r>
      <w:r w:rsidRPr="00230C1F">
        <w:rPr>
          <w:i/>
          <w:iCs/>
        </w:rPr>
        <w:t xml:space="preserve"> </w:t>
      </w:r>
      <w:r>
        <w:rPr>
          <w:i/>
          <w:iCs/>
        </w:rPr>
        <w:t>[</w:t>
      </w:r>
      <w:r w:rsidRPr="00230C1F">
        <w:rPr>
          <w:i/>
          <w:iCs/>
        </w:rPr>
        <w:t>monthly</w:t>
      </w:r>
      <w:r w:rsidRPr="00230C1F">
        <w:t>]. Verify quantity and expiration date. Replenish if necessary.</w:t>
      </w:r>
    </w:p>
    <w:p w14:paraId="02B515D6" w14:textId="77777777" w:rsidR="00230C1F" w:rsidRPr="00230C1F" w:rsidRDefault="00230C1F" w:rsidP="00230C1F">
      <w:r w:rsidRPr="00230C1F">
        <w:t xml:space="preserve">Month: </w:t>
      </w:r>
      <w:r w:rsidRPr="00230C1F">
        <w:rPr>
          <w:u w:val="thick"/>
        </w:rPr>
        <w:tab/>
      </w:r>
      <w:r w:rsidRPr="00230C1F">
        <w:rPr>
          <w:u w:val="thick"/>
        </w:rPr>
        <w:tab/>
      </w:r>
      <w:r w:rsidRPr="00230C1F">
        <w:rPr>
          <w:u w:val="thick"/>
        </w:rPr>
        <w:tab/>
      </w:r>
      <w:r w:rsidRPr="00230C1F">
        <w:tab/>
        <w:t xml:space="preserve">Year: </w:t>
      </w:r>
      <w:r w:rsidRPr="00230C1F">
        <w:rPr>
          <w:u w:val="thick"/>
        </w:rPr>
        <w:tab/>
      </w:r>
      <w:r w:rsidRPr="00230C1F">
        <w:rPr>
          <w:u w:val="thick"/>
        </w:rPr>
        <w:tab/>
      </w:r>
      <w:r w:rsidRPr="00230C1F">
        <w:rPr>
          <w:u w:val="thick"/>
        </w:rPr>
        <w:tab/>
      </w:r>
    </w:p>
    <w:tbl>
      <w:tblPr>
        <w:tblStyle w:val="APHLTableHeader"/>
        <w:tblW w:w="14485" w:type="dxa"/>
        <w:tblInd w:w="0" w:type="dxa"/>
        <w:tblLook w:val="04A0" w:firstRow="1" w:lastRow="0" w:firstColumn="1" w:lastColumn="0" w:noHBand="0" w:noVBand="1"/>
      </w:tblPr>
      <w:tblGrid>
        <w:gridCol w:w="2897"/>
        <w:gridCol w:w="2897"/>
        <w:gridCol w:w="2897"/>
        <w:gridCol w:w="2897"/>
        <w:gridCol w:w="2897"/>
      </w:tblGrid>
      <w:tr w:rsidR="00230C1F" w14:paraId="241C6EBF" w14:textId="77777777" w:rsidTr="00230C1F">
        <w:trPr>
          <w:cnfStyle w:val="100000000000" w:firstRow="1" w:lastRow="0" w:firstColumn="0" w:lastColumn="0" w:oddVBand="0" w:evenVBand="0" w:oddHBand="0" w:evenHBand="0" w:firstRowFirstColumn="0" w:firstRowLastColumn="0" w:lastRowFirstColumn="0" w:lastRowLastColumn="0"/>
          <w:trHeight w:val="387"/>
        </w:trPr>
        <w:tc>
          <w:tcPr>
            <w:tcW w:w="2897" w:type="dxa"/>
          </w:tcPr>
          <w:p w14:paraId="44DEB983" w14:textId="2C2B4AB6" w:rsidR="00230C1F" w:rsidRPr="00654E1D" w:rsidRDefault="00230C1F" w:rsidP="002E19BA">
            <w:pPr>
              <w:pStyle w:val="Header"/>
            </w:pPr>
            <w:r>
              <w:t>Supply</w:t>
            </w:r>
          </w:p>
        </w:tc>
        <w:tc>
          <w:tcPr>
            <w:tcW w:w="2897" w:type="dxa"/>
          </w:tcPr>
          <w:p w14:paraId="2C2B4C46" w14:textId="13DDF778" w:rsidR="00230C1F" w:rsidRPr="00654E1D" w:rsidRDefault="00230C1F" w:rsidP="002E19BA">
            <w:pPr>
              <w:pStyle w:val="Header"/>
            </w:pPr>
            <w:r>
              <w:t>Expiration Date</w:t>
            </w:r>
          </w:p>
        </w:tc>
        <w:tc>
          <w:tcPr>
            <w:tcW w:w="2897" w:type="dxa"/>
          </w:tcPr>
          <w:p w14:paraId="2F7FAAE3" w14:textId="456B77C8" w:rsidR="00230C1F" w:rsidRPr="00654E1D" w:rsidRDefault="00230C1F" w:rsidP="002E19BA">
            <w:pPr>
              <w:pStyle w:val="Header"/>
            </w:pPr>
            <w:r>
              <w:t>Date Checked</w:t>
            </w:r>
          </w:p>
        </w:tc>
        <w:tc>
          <w:tcPr>
            <w:tcW w:w="2897" w:type="dxa"/>
          </w:tcPr>
          <w:p w14:paraId="4FCB8734" w14:textId="46DF0E8B" w:rsidR="00230C1F" w:rsidRPr="00654E1D" w:rsidRDefault="00230C1F" w:rsidP="002E19BA">
            <w:pPr>
              <w:pStyle w:val="Header"/>
            </w:pPr>
            <w:r>
              <w:t>Replaced Y/N</w:t>
            </w:r>
          </w:p>
        </w:tc>
        <w:tc>
          <w:tcPr>
            <w:tcW w:w="2897" w:type="dxa"/>
          </w:tcPr>
          <w:p w14:paraId="4E0EAD55" w14:textId="763DD0FF" w:rsidR="00230C1F" w:rsidRPr="002E19BA" w:rsidRDefault="00230C1F" w:rsidP="002E19BA">
            <w:pPr>
              <w:pStyle w:val="Header"/>
            </w:pPr>
            <w:r w:rsidRPr="002E19BA">
              <w:t>Checked by</w:t>
            </w:r>
          </w:p>
        </w:tc>
      </w:tr>
      <w:tr w:rsidR="00230C1F" w14:paraId="27991C91" w14:textId="77777777" w:rsidTr="00230C1F">
        <w:tc>
          <w:tcPr>
            <w:tcW w:w="2897" w:type="dxa"/>
          </w:tcPr>
          <w:p w14:paraId="71D15932" w14:textId="21E48587" w:rsidR="00230C1F" w:rsidRPr="005E5FB3" w:rsidRDefault="00230C1F" w:rsidP="00230C1F">
            <w:pPr>
              <w:rPr>
                <w:b/>
                <w:bCs/>
              </w:rPr>
            </w:pPr>
            <w:r w:rsidRPr="005E5FB3">
              <w:rPr>
                <w:b/>
                <w:bCs/>
              </w:rPr>
              <w:t>Lancets</w:t>
            </w:r>
          </w:p>
        </w:tc>
        <w:tc>
          <w:tcPr>
            <w:tcW w:w="2897" w:type="dxa"/>
          </w:tcPr>
          <w:p w14:paraId="3FF8ADDF" w14:textId="77777777" w:rsidR="00230C1F" w:rsidRDefault="00230C1F" w:rsidP="00230C1F">
            <w:pPr>
              <w:pStyle w:val="TableBody"/>
            </w:pPr>
          </w:p>
        </w:tc>
        <w:tc>
          <w:tcPr>
            <w:tcW w:w="2897" w:type="dxa"/>
          </w:tcPr>
          <w:p w14:paraId="0757BBC5" w14:textId="1419E1D0" w:rsidR="00230C1F" w:rsidRDefault="00230C1F" w:rsidP="00230C1F">
            <w:pPr>
              <w:pStyle w:val="TableBody"/>
            </w:pPr>
          </w:p>
        </w:tc>
        <w:tc>
          <w:tcPr>
            <w:tcW w:w="2897" w:type="dxa"/>
          </w:tcPr>
          <w:p w14:paraId="4BCB178F" w14:textId="77777777" w:rsidR="00230C1F" w:rsidRDefault="00230C1F" w:rsidP="00230C1F">
            <w:pPr>
              <w:pStyle w:val="TableBody"/>
            </w:pPr>
          </w:p>
        </w:tc>
        <w:tc>
          <w:tcPr>
            <w:tcW w:w="2897" w:type="dxa"/>
          </w:tcPr>
          <w:p w14:paraId="49539C1F" w14:textId="77777777" w:rsidR="00230C1F" w:rsidRDefault="00230C1F" w:rsidP="00230C1F">
            <w:pPr>
              <w:pStyle w:val="TableBody"/>
            </w:pPr>
          </w:p>
        </w:tc>
      </w:tr>
      <w:tr w:rsidR="00230C1F" w14:paraId="09FD403B" w14:textId="77777777" w:rsidTr="00230C1F">
        <w:trPr>
          <w:cnfStyle w:val="000000010000" w:firstRow="0" w:lastRow="0" w:firstColumn="0" w:lastColumn="0" w:oddVBand="0" w:evenVBand="0" w:oddHBand="0" w:evenHBand="1" w:firstRowFirstColumn="0" w:firstRowLastColumn="0" w:lastRowFirstColumn="0" w:lastRowLastColumn="0"/>
        </w:trPr>
        <w:tc>
          <w:tcPr>
            <w:tcW w:w="2897" w:type="dxa"/>
          </w:tcPr>
          <w:p w14:paraId="37E9AF35" w14:textId="56E3456D" w:rsidR="00230C1F" w:rsidRPr="005E5FB3" w:rsidRDefault="00230C1F" w:rsidP="00230C1F">
            <w:pPr>
              <w:rPr>
                <w:b/>
                <w:bCs/>
              </w:rPr>
            </w:pPr>
            <w:r w:rsidRPr="005E5FB3">
              <w:rPr>
                <w:b/>
                <w:bCs/>
              </w:rPr>
              <w:t>Disinfectant Swabs</w:t>
            </w:r>
          </w:p>
        </w:tc>
        <w:tc>
          <w:tcPr>
            <w:tcW w:w="2897" w:type="dxa"/>
          </w:tcPr>
          <w:p w14:paraId="3E26E4B4" w14:textId="77777777" w:rsidR="00230C1F" w:rsidRDefault="00230C1F" w:rsidP="00230C1F">
            <w:pPr>
              <w:pStyle w:val="TableBody"/>
            </w:pPr>
          </w:p>
        </w:tc>
        <w:tc>
          <w:tcPr>
            <w:tcW w:w="2897" w:type="dxa"/>
          </w:tcPr>
          <w:p w14:paraId="1AF35780" w14:textId="42331E86" w:rsidR="00230C1F" w:rsidRDefault="00230C1F" w:rsidP="00230C1F">
            <w:pPr>
              <w:pStyle w:val="TableBody"/>
            </w:pPr>
          </w:p>
        </w:tc>
        <w:tc>
          <w:tcPr>
            <w:tcW w:w="2897" w:type="dxa"/>
          </w:tcPr>
          <w:p w14:paraId="04709BC6" w14:textId="77777777" w:rsidR="00230C1F" w:rsidRDefault="00230C1F" w:rsidP="00230C1F">
            <w:pPr>
              <w:pStyle w:val="TableBody"/>
            </w:pPr>
          </w:p>
        </w:tc>
        <w:tc>
          <w:tcPr>
            <w:tcW w:w="2897" w:type="dxa"/>
          </w:tcPr>
          <w:p w14:paraId="6F14BF56" w14:textId="77777777" w:rsidR="00230C1F" w:rsidRDefault="00230C1F" w:rsidP="00230C1F">
            <w:pPr>
              <w:pStyle w:val="TableBody"/>
            </w:pPr>
          </w:p>
        </w:tc>
      </w:tr>
      <w:tr w:rsidR="00230C1F" w14:paraId="76E6334E" w14:textId="77777777" w:rsidTr="00230C1F">
        <w:tc>
          <w:tcPr>
            <w:tcW w:w="2897" w:type="dxa"/>
          </w:tcPr>
          <w:p w14:paraId="5395BFD2" w14:textId="67EB5CCB" w:rsidR="00230C1F" w:rsidRPr="005E5FB3" w:rsidRDefault="00230C1F" w:rsidP="00230C1F">
            <w:pPr>
              <w:rPr>
                <w:b/>
                <w:bCs/>
              </w:rPr>
            </w:pPr>
            <w:r w:rsidRPr="005E5FB3">
              <w:rPr>
                <w:b/>
                <w:bCs/>
              </w:rPr>
              <w:t>Cotton balls/gauze</w:t>
            </w:r>
          </w:p>
        </w:tc>
        <w:tc>
          <w:tcPr>
            <w:tcW w:w="2897" w:type="dxa"/>
          </w:tcPr>
          <w:p w14:paraId="00DBF2B0" w14:textId="77777777" w:rsidR="00230C1F" w:rsidRDefault="00230C1F" w:rsidP="00230C1F">
            <w:pPr>
              <w:pStyle w:val="TableBody"/>
            </w:pPr>
          </w:p>
        </w:tc>
        <w:tc>
          <w:tcPr>
            <w:tcW w:w="2897" w:type="dxa"/>
          </w:tcPr>
          <w:p w14:paraId="32ECB175" w14:textId="7520A80D" w:rsidR="00230C1F" w:rsidRDefault="00230C1F" w:rsidP="00230C1F">
            <w:pPr>
              <w:pStyle w:val="TableBody"/>
            </w:pPr>
          </w:p>
        </w:tc>
        <w:tc>
          <w:tcPr>
            <w:tcW w:w="2897" w:type="dxa"/>
          </w:tcPr>
          <w:p w14:paraId="3D60AAFF" w14:textId="77777777" w:rsidR="00230C1F" w:rsidRDefault="00230C1F" w:rsidP="00230C1F">
            <w:pPr>
              <w:pStyle w:val="TableBody"/>
            </w:pPr>
          </w:p>
        </w:tc>
        <w:tc>
          <w:tcPr>
            <w:tcW w:w="2897" w:type="dxa"/>
          </w:tcPr>
          <w:p w14:paraId="408CDC24" w14:textId="77777777" w:rsidR="00230C1F" w:rsidRDefault="00230C1F" w:rsidP="00230C1F">
            <w:pPr>
              <w:pStyle w:val="TableBody"/>
            </w:pPr>
          </w:p>
        </w:tc>
      </w:tr>
      <w:tr w:rsidR="00230C1F" w14:paraId="0855D3D9" w14:textId="77777777" w:rsidTr="00230C1F">
        <w:trPr>
          <w:cnfStyle w:val="000000010000" w:firstRow="0" w:lastRow="0" w:firstColumn="0" w:lastColumn="0" w:oddVBand="0" w:evenVBand="0" w:oddHBand="0" w:evenHBand="1" w:firstRowFirstColumn="0" w:firstRowLastColumn="0" w:lastRowFirstColumn="0" w:lastRowLastColumn="0"/>
        </w:trPr>
        <w:tc>
          <w:tcPr>
            <w:tcW w:w="2897" w:type="dxa"/>
          </w:tcPr>
          <w:p w14:paraId="00EDCCA4" w14:textId="4B53D95F" w:rsidR="00230C1F" w:rsidRPr="005E5FB3" w:rsidRDefault="00230C1F" w:rsidP="00230C1F">
            <w:pPr>
              <w:rPr>
                <w:b/>
                <w:bCs/>
              </w:rPr>
            </w:pPr>
            <w:r w:rsidRPr="005E5FB3">
              <w:rPr>
                <w:b/>
                <w:bCs/>
              </w:rPr>
              <w:lastRenderedPageBreak/>
              <w:t>Band-Aids/Coban</w:t>
            </w:r>
          </w:p>
        </w:tc>
        <w:tc>
          <w:tcPr>
            <w:tcW w:w="2897" w:type="dxa"/>
          </w:tcPr>
          <w:p w14:paraId="3DD06D18" w14:textId="77777777" w:rsidR="00230C1F" w:rsidRDefault="00230C1F" w:rsidP="00230C1F">
            <w:pPr>
              <w:pStyle w:val="TableBody"/>
            </w:pPr>
          </w:p>
        </w:tc>
        <w:tc>
          <w:tcPr>
            <w:tcW w:w="2897" w:type="dxa"/>
          </w:tcPr>
          <w:p w14:paraId="7FF6106D" w14:textId="77777777" w:rsidR="00230C1F" w:rsidRDefault="00230C1F" w:rsidP="00230C1F">
            <w:pPr>
              <w:pStyle w:val="TableBody"/>
            </w:pPr>
          </w:p>
        </w:tc>
        <w:tc>
          <w:tcPr>
            <w:tcW w:w="2897" w:type="dxa"/>
          </w:tcPr>
          <w:p w14:paraId="1DE121AE" w14:textId="77777777" w:rsidR="00230C1F" w:rsidRDefault="00230C1F" w:rsidP="00230C1F">
            <w:pPr>
              <w:pStyle w:val="TableBody"/>
            </w:pPr>
          </w:p>
        </w:tc>
        <w:tc>
          <w:tcPr>
            <w:tcW w:w="2897" w:type="dxa"/>
          </w:tcPr>
          <w:p w14:paraId="60D5E241" w14:textId="77777777" w:rsidR="00230C1F" w:rsidRDefault="00230C1F" w:rsidP="00230C1F">
            <w:pPr>
              <w:pStyle w:val="TableBody"/>
            </w:pPr>
          </w:p>
        </w:tc>
      </w:tr>
      <w:tr w:rsidR="00230C1F" w14:paraId="66E5F217" w14:textId="77777777" w:rsidTr="00230C1F">
        <w:tc>
          <w:tcPr>
            <w:tcW w:w="2897" w:type="dxa"/>
          </w:tcPr>
          <w:p w14:paraId="00BD72A3" w14:textId="6AC6F47D" w:rsidR="00230C1F" w:rsidRPr="005E5FB3" w:rsidRDefault="00230C1F" w:rsidP="00230C1F">
            <w:pPr>
              <w:rPr>
                <w:b/>
                <w:bCs/>
              </w:rPr>
            </w:pPr>
            <w:r w:rsidRPr="005E5FB3">
              <w:rPr>
                <w:b/>
                <w:bCs/>
              </w:rPr>
              <w:t xml:space="preserve">NBS Dried Bloodspot Cards </w:t>
            </w:r>
          </w:p>
        </w:tc>
        <w:tc>
          <w:tcPr>
            <w:tcW w:w="2897" w:type="dxa"/>
          </w:tcPr>
          <w:p w14:paraId="7EE39088" w14:textId="77777777" w:rsidR="00230C1F" w:rsidRDefault="00230C1F" w:rsidP="00230C1F">
            <w:pPr>
              <w:pStyle w:val="TableBody"/>
            </w:pPr>
          </w:p>
        </w:tc>
        <w:tc>
          <w:tcPr>
            <w:tcW w:w="2897" w:type="dxa"/>
          </w:tcPr>
          <w:p w14:paraId="7B2CAFE2" w14:textId="77777777" w:rsidR="00230C1F" w:rsidRDefault="00230C1F" w:rsidP="00230C1F">
            <w:pPr>
              <w:pStyle w:val="TableBody"/>
            </w:pPr>
          </w:p>
        </w:tc>
        <w:tc>
          <w:tcPr>
            <w:tcW w:w="2897" w:type="dxa"/>
          </w:tcPr>
          <w:p w14:paraId="7C646DDB" w14:textId="77777777" w:rsidR="00230C1F" w:rsidRDefault="00230C1F" w:rsidP="00230C1F">
            <w:pPr>
              <w:pStyle w:val="TableBody"/>
            </w:pPr>
          </w:p>
        </w:tc>
        <w:tc>
          <w:tcPr>
            <w:tcW w:w="2897" w:type="dxa"/>
          </w:tcPr>
          <w:p w14:paraId="33D75508" w14:textId="77777777" w:rsidR="00230C1F" w:rsidRDefault="00230C1F" w:rsidP="00230C1F">
            <w:pPr>
              <w:pStyle w:val="TableBody"/>
            </w:pPr>
          </w:p>
        </w:tc>
      </w:tr>
      <w:tr w:rsidR="00230C1F" w14:paraId="47430290" w14:textId="77777777" w:rsidTr="00230C1F">
        <w:trPr>
          <w:cnfStyle w:val="000000010000" w:firstRow="0" w:lastRow="0" w:firstColumn="0" w:lastColumn="0" w:oddVBand="0" w:evenVBand="0" w:oddHBand="0" w:evenHBand="1" w:firstRowFirstColumn="0" w:firstRowLastColumn="0" w:lastRowFirstColumn="0" w:lastRowLastColumn="0"/>
        </w:trPr>
        <w:tc>
          <w:tcPr>
            <w:tcW w:w="2897" w:type="dxa"/>
          </w:tcPr>
          <w:p w14:paraId="66BC78A8" w14:textId="6D9E5D96" w:rsidR="00230C1F" w:rsidRPr="005E5FB3" w:rsidRDefault="00230C1F" w:rsidP="00230C1F">
            <w:pPr>
              <w:rPr>
                <w:b/>
                <w:bCs/>
              </w:rPr>
            </w:pPr>
            <w:r w:rsidRPr="005E5FB3">
              <w:rPr>
                <w:b/>
                <w:bCs/>
              </w:rPr>
              <w:t>Heel Warmers</w:t>
            </w:r>
          </w:p>
        </w:tc>
        <w:tc>
          <w:tcPr>
            <w:tcW w:w="2897" w:type="dxa"/>
          </w:tcPr>
          <w:p w14:paraId="676DB8A5" w14:textId="77777777" w:rsidR="00230C1F" w:rsidRDefault="00230C1F" w:rsidP="00230C1F">
            <w:pPr>
              <w:pStyle w:val="TableBody"/>
            </w:pPr>
          </w:p>
        </w:tc>
        <w:tc>
          <w:tcPr>
            <w:tcW w:w="2897" w:type="dxa"/>
          </w:tcPr>
          <w:p w14:paraId="77517631" w14:textId="77777777" w:rsidR="00230C1F" w:rsidRDefault="00230C1F" w:rsidP="00230C1F">
            <w:pPr>
              <w:pStyle w:val="TableBody"/>
            </w:pPr>
          </w:p>
        </w:tc>
        <w:tc>
          <w:tcPr>
            <w:tcW w:w="2897" w:type="dxa"/>
          </w:tcPr>
          <w:p w14:paraId="0B30375B" w14:textId="77777777" w:rsidR="00230C1F" w:rsidRDefault="00230C1F" w:rsidP="00230C1F">
            <w:pPr>
              <w:pStyle w:val="TableBody"/>
            </w:pPr>
          </w:p>
        </w:tc>
        <w:tc>
          <w:tcPr>
            <w:tcW w:w="2897" w:type="dxa"/>
          </w:tcPr>
          <w:p w14:paraId="53C853C8" w14:textId="77777777" w:rsidR="00230C1F" w:rsidRDefault="00230C1F" w:rsidP="00230C1F">
            <w:pPr>
              <w:pStyle w:val="TableBody"/>
            </w:pPr>
          </w:p>
        </w:tc>
      </w:tr>
      <w:tr w:rsidR="00230C1F" w14:paraId="0C726C6D" w14:textId="77777777" w:rsidTr="00230C1F">
        <w:tc>
          <w:tcPr>
            <w:tcW w:w="2897" w:type="dxa"/>
          </w:tcPr>
          <w:p w14:paraId="7543ADDD" w14:textId="6F793F32" w:rsidR="00230C1F" w:rsidRPr="005E5FB3" w:rsidRDefault="00230C1F" w:rsidP="00230C1F">
            <w:pPr>
              <w:rPr>
                <w:b/>
                <w:bCs/>
              </w:rPr>
            </w:pPr>
            <w:r w:rsidRPr="005E5FB3">
              <w:rPr>
                <w:b/>
                <w:bCs/>
              </w:rPr>
              <w:t>SpO2 Sensor</w:t>
            </w:r>
          </w:p>
        </w:tc>
        <w:tc>
          <w:tcPr>
            <w:tcW w:w="2897" w:type="dxa"/>
          </w:tcPr>
          <w:p w14:paraId="4071E1E9" w14:textId="77777777" w:rsidR="00230C1F" w:rsidRDefault="00230C1F" w:rsidP="00230C1F">
            <w:pPr>
              <w:pStyle w:val="TableBody"/>
            </w:pPr>
          </w:p>
        </w:tc>
        <w:tc>
          <w:tcPr>
            <w:tcW w:w="2897" w:type="dxa"/>
          </w:tcPr>
          <w:p w14:paraId="6BF46D67" w14:textId="77777777" w:rsidR="00230C1F" w:rsidRDefault="00230C1F" w:rsidP="00230C1F">
            <w:pPr>
              <w:pStyle w:val="TableBody"/>
            </w:pPr>
          </w:p>
        </w:tc>
        <w:tc>
          <w:tcPr>
            <w:tcW w:w="2897" w:type="dxa"/>
          </w:tcPr>
          <w:p w14:paraId="1B15E661" w14:textId="77777777" w:rsidR="00230C1F" w:rsidRDefault="00230C1F" w:rsidP="00230C1F">
            <w:pPr>
              <w:pStyle w:val="TableBody"/>
            </w:pPr>
          </w:p>
        </w:tc>
        <w:tc>
          <w:tcPr>
            <w:tcW w:w="2897" w:type="dxa"/>
          </w:tcPr>
          <w:p w14:paraId="3233E8B0" w14:textId="77777777" w:rsidR="00230C1F" w:rsidRDefault="00230C1F" w:rsidP="00230C1F">
            <w:pPr>
              <w:pStyle w:val="TableBody"/>
            </w:pPr>
          </w:p>
        </w:tc>
      </w:tr>
      <w:tr w:rsidR="00230C1F" w14:paraId="38ABF883" w14:textId="77777777" w:rsidTr="00230C1F">
        <w:trPr>
          <w:cnfStyle w:val="000000010000" w:firstRow="0" w:lastRow="0" w:firstColumn="0" w:lastColumn="0" w:oddVBand="0" w:evenVBand="0" w:oddHBand="0" w:evenHBand="1" w:firstRowFirstColumn="0" w:firstRowLastColumn="0" w:lastRowFirstColumn="0" w:lastRowLastColumn="0"/>
        </w:trPr>
        <w:tc>
          <w:tcPr>
            <w:tcW w:w="2897" w:type="dxa"/>
          </w:tcPr>
          <w:p w14:paraId="4316C859" w14:textId="197A5D2C" w:rsidR="00230C1F" w:rsidRPr="005E5FB3" w:rsidRDefault="00230C1F" w:rsidP="00230C1F">
            <w:pPr>
              <w:rPr>
                <w:b/>
                <w:bCs/>
              </w:rPr>
            </w:pPr>
            <w:r w:rsidRPr="005E5FB3">
              <w:rPr>
                <w:b/>
                <w:bCs/>
              </w:rPr>
              <w:t>Documentation Forms and Parent Education Materials</w:t>
            </w:r>
          </w:p>
        </w:tc>
        <w:tc>
          <w:tcPr>
            <w:tcW w:w="2897" w:type="dxa"/>
          </w:tcPr>
          <w:p w14:paraId="5C10D7F2" w14:textId="77777777" w:rsidR="00230C1F" w:rsidRDefault="00230C1F" w:rsidP="00230C1F">
            <w:pPr>
              <w:pStyle w:val="TableBody"/>
            </w:pPr>
          </w:p>
        </w:tc>
        <w:tc>
          <w:tcPr>
            <w:tcW w:w="2897" w:type="dxa"/>
          </w:tcPr>
          <w:p w14:paraId="0D39420C" w14:textId="77777777" w:rsidR="00230C1F" w:rsidRDefault="00230C1F" w:rsidP="00230C1F">
            <w:pPr>
              <w:pStyle w:val="TableBody"/>
            </w:pPr>
          </w:p>
        </w:tc>
        <w:tc>
          <w:tcPr>
            <w:tcW w:w="2897" w:type="dxa"/>
          </w:tcPr>
          <w:p w14:paraId="68A785BF" w14:textId="77777777" w:rsidR="00230C1F" w:rsidRDefault="00230C1F" w:rsidP="00230C1F">
            <w:pPr>
              <w:pStyle w:val="TableBody"/>
            </w:pPr>
          </w:p>
        </w:tc>
        <w:tc>
          <w:tcPr>
            <w:tcW w:w="2897" w:type="dxa"/>
          </w:tcPr>
          <w:p w14:paraId="7DC2E3D9" w14:textId="77777777" w:rsidR="00230C1F" w:rsidRDefault="00230C1F" w:rsidP="00230C1F">
            <w:pPr>
              <w:pStyle w:val="TableBody"/>
            </w:pPr>
          </w:p>
        </w:tc>
      </w:tr>
      <w:tr w:rsidR="00230C1F" w14:paraId="3ABB56C7" w14:textId="77777777" w:rsidTr="00230C1F">
        <w:tc>
          <w:tcPr>
            <w:tcW w:w="2897" w:type="dxa"/>
          </w:tcPr>
          <w:p w14:paraId="5A8E9CA9" w14:textId="06552C24" w:rsidR="00230C1F" w:rsidRPr="005E5FB3" w:rsidRDefault="00230C1F" w:rsidP="00230C1F">
            <w:pPr>
              <w:rPr>
                <w:b/>
                <w:bCs/>
              </w:rPr>
            </w:pPr>
            <w:r w:rsidRPr="005E5FB3">
              <w:rPr>
                <w:b/>
                <w:bCs/>
              </w:rPr>
              <w:t>Batteries</w:t>
            </w:r>
          </w:p>
        </w:tc>
        <w:tc>
          <w:tcPr>
            <w:tcW w:w="2897" w:type="dxa"/>
          </w:tcPr>
          <w:p w14:paraId="2C1CD809" w14:textId="77777777" w:rsidR="00230C1F" w:rsidRDefault="00230C1F" w:rsidP="00230C1F">
            <w:pPr>
              <w:pStyle w:val="TableBody"/>
            </w:pPr>
          </w:p>
        </w:tc>
        <w:tc>
          <w:tcPr>
            <w:tcW w:w="2897" w:type="dxa"/>
          </w:tcPr>
          <w:p w14:paraId="6998A689" w14:textId="77777777" w:rsidR="00230C1F" w:rsidRDefault="00230C1F" w:rsidP="00230C1F">
            <w:pPr>
              <w:pStyle w:val="TableBody"/>
            </w:pPr>
          </w:p>
        </w:tc>
        <w:tc>
          <w:tcPr>
            <w:tcW w:w="2897" w:type="dxa"/>
          </w:tcPr>
          <w:p w14:paraId="2039CABC" w14:textId="77777777" w:rsidR="00230C1F" w:rsidRDefault="00230C1F" w:rsidP="00230C1F">
            <w:pPr>
              <w:pStyle w:val="TableBody"/>
            </w:pPr>
          </w:p>
        </w:tc>
        <w:tc>
          <w:tcPr>
            <w:tcW w:w="2897" w:type="dxa"/>
          </w:tcPr>
          <w:p w14:paraId="64235687" w14:textId="77777777" w:rsidR="00230C1F" w:rsidRDefault="00230C1F" w:rsidP="00230C1F">
            <w:pPr>
              <w:pStyle w:val="TableBody"/>
            </w:pPr>
          </w:p>
        </w:tc>
      </w:tr>
      <w:tr w:rsidR="00230C1F" w14:paraId="0A54EF1D" w14:textId="77777777" w:rsidTr="00230C1F">
        <w:trPr>
          <w:cnfStyle w:val="000000010000" w:firstRow="0" w:lastRow="0" w:firstColumn="0" w:lastColumn="0" w:oddVBand="0" w:evenVBand="0" w:oddHBand="0" w:evenHBand="1" w:firstRowFirstColumn="0" w:firstRowLastColumn="0" w:lastRowFirstColumn="0" w:lastRowLastColumn="0"/>
        </w:trPr>
        <w:tc>
          <w:tcPr>
            <w:tcW w:w="2897" w:type="dxa"/>
          </w:tcPr>
          <w:p w14:paraId="113B36BD" w14:textId="0C8B1BAD" w:rsidR="00230C1F" w:rsidRPr="005E5FB3" w:rsidRDefault="00230C1F" w:rsidP="00230C1F">
            <w:pPr>
              <w:rPr>
                <w:b/>
                <w:bCs/>
              </w:rPr>
            </w:pPr>
            <w:r w:rsidRPr="005E5FB3">
              <w:rPr>
                <w:b/>
                <w:bCs/>
              </w:rPr>
              <w:t>Pulse oximetry Device</w:t>
            </w:r>
          </w:p>
        </w:tc>
        <w:tc>
          <w:tcPr>
            <w:tcW w:w="2897" w:type="dxa"/>
          </w:tcPr>
          <w:p w14:paraId="27AFB11A" w14:textId="77777777" w:rsidR="00230C1F" w:rsidRDefault="00230C1F" w:rsidP="00230C1F">
            <w:pPr>
              <w:pStyle w:val="TableBody"/>
            </w:pPr>
          </w:p>
        </w:tc>
        <w:tc>
          <w:tcPr>
            <w:tcW w:w="2897" w:type="dxa"/>
          </w:tcPr>
          <w:p w14:paraId="1A29EE04" w14:textId="77777777" w:rsidR="00230C1F" w:rsidRDefault="00230C1F" w:rsidP="00230C1F">
            <w:pPr>
              <w:pStyle w:val="TableBody"/>
            </w:pPr>
          </w:p>
        </w:tc>
        <w:tc>
          <w:tcPr>
            <w:tcW w:w="2897" w:type="dxa"/>
          </w:tcPr>
          <w:p w14:paraId="559CD270" w14:textId="77777777" w:rsidR="00230C1F" w:rsidRDefault="00230C1F" w:rsidP="00230C1F">
            <w:pPr>
              <w:pStyle w:val="TableBody"/>
            </w:pPr>
          </w:p>
        </w:tc>
        <w:tc>
          <w:tcPr>
            <w:tcW w:w="2897" w:type="dxa"/>
          </w:tcPr>
          <w:p w14:paraId="7C41FB5C" w14:textId="77777777" w:rsidR="00230C1F" w:rsidRDefault="00230C1F" w:rsidP="00230C1F">
            <w:pPr>
              <w:pStyle w:val="TableBody"/>
            </w:pPr>
          </w:p>
        </w:tc>
      </w:tr>
      <w:tr w:rsidR="00230C1F" w14:paraId="5B65B8D0" w14:textId="77777777" w:rsidTr="00230C1F">
        <w:tc>
          <w:tcPr>
            <w:tcW w:w="2897" w:type="dxa"/>
          </w:tcPr>
          <w:p w14:paraId="4FC1C99C" w14:textId="4FB170F9" w:rsidR="00230C1F" w:rsidRPr="005E5FB3" w:rsidRDefault="00230C1F" w:rsidP="00230C1F">
            <w:pPr>
              <w:rPr>
                <w:b/>
                <w:bCs/>
              </w:rPr>
            </w:pPr>
            <w:r w:rsidRPr="005E5FB3">
              <w:rPr>
                <w:b/>
                <w:bCs/>
              </w:rPr>
              <w:t>Hearing Screening Equipment</w:t>
            </w:r>
          </w:p>
        </w:tc>
        <w:tc>
          <w:tcPr>
            <w:tcW w:w="2897" w:type="dxa"/>
          </w:tcPr>
          <w:p w14:paraId="586054DD" w14:textId="77777777" w:rsidR="00230C1F" w:rsidRDefault="00230C1F" w:rsidP="00230C1F">
            <w:pPr>
              <w:pStyle w:val="TableBody"/>
            </w:pPr>
          </w:p>
        </w:tc>
        <w:tc>
          <w:tcPr>
            <w:tcW w:w="2897" w:type="dxa"/>
          </w:tcPr>
          <w:p w14:paraId="02A49168" w14:textId="77777777" w:rsidR="00230C1F" w:rsidRDefault="00230C1F" w:rsidP="00230C1F">
            <w:pPr>
              <w:pStyle w:val="TableBody"/>
            </w:pPr>
          </w:p>
        </w:tc>
        <w:tc>
          <w:tcPr>
            <w:tcW w:w="2897" w:type="dxa"/>
          </w:tcPr>
          <w:p w14:paraId="7E6B0491" w14:textId="77777777" w:rsidR="00230C1F" w:rsidRDefault="00230C1F" w:rsidP="00230C1F">
            <w:pPr>
              <w:pStyle w:val="TableBody"/>
            </w:pPr>
          </w:p>
        </w:tc>
        <w:tc>
          <w:tcPr>
            <w:tcW w:w="2897" w:type="dxa"/>
          </w:tcPr>
          <w:p w14:paraId="6A9B1AF2" w14:textId="77777777" w:rsidR="00230C1F" w:rsidRDefault="00230C1F" w:rsidP="00230C1F">
            <w:pPr>
              <w:pStyle w:val="TableBody"/>
            </w:pPr>
          </w:p>
        </w:tc>
      </w:tr>
      <w:tr w:rsidR="00230C1F" w:rsidRPr="005E5FB3" w14:paraId="4FA3BD59" w14:textId="77777777" w:rsidTr="00230C1F">
        <w:trPr>
          <w:cnfStyle w:val="000000010000" w:firstRow="0" w:lastRow="0" w:firstColumn="0" w:lastColumn="0" w:oddVBand="0" w:evenVBand="0" w:oddHBand="0" w:evenHBand="1" w:firstRowFirstColumn="0" w:firstRowLastColumn="0" w:lastRowFirstColumn="0" w:lastRowLastColumn="0"/>
        </w:trPr>
        <w:tc>
          <w:tcPr>
            <w:tcW w:w="2897" w:type="dxa"/>
          </w:tcPr>
          <w:p w14:paraId="1631AD52" w14:textId="4F26D063" w:rsidR="00230C1F" w:rsidRPr="005E5FB3" w:rsidRDefault="00230C1F" w:rsidP="005E5FB3">
            <w:pPr>
              <w:rPr>
                <w:b/>
                <w:bCs/>
                <w:i/>
                <w:iCs/>
                <w:lang w:val="fr-FR"/>
              </w:rPr>
            </w:pPr>
            <w:r w:rsidRPr="005E5FB3">
              <w:rPr>
                <w:b/>
                <w:bCs/>
                <w:lang w:val="fr-FR"/>
              </w:rPr>
              <w:t xml:space="preserve">Transport Materials </w:t>
            </w:r>
            <w:r w:rsidR="005E5FB3" w:rsidRPr="005E5FB3">
              <w:rPr>
                <w:b/>
                <w:bCs/>
                <w:lang w:val="fr-FR"/>
              </w:rPr>
              <w:br/>
              <w:t xml:space="preserve">(e.g., </w:t>
            </w:r>
            <w:proofErr w:type="spellStart"/>
            <w:r w:rsidRPr="005E5FB3">
              <w:rPr>
                <w:b/>
                <w:bCs/>
                <w:i/>
                <w:iCs/>
                <w:lang w:val="fr-FR"/>
              </w:rPr>
              <w:t>Envelopes</w:t>
            </w:r>
            <w:proofErr w:type="spellEnd"/>
            <w:r w:rsidRPr="005E5FB3">
              <w:rPr>
                <w:b/>
                <w:bCs/>
                <w:i/>
                <w:iCs/>
                <w:lang w:val="fr-FR"/>
              </w:rPr>
              <w:t xml:space="preserve">, box, </w:t>
            </w:r>
            <w:proofErr w:type="spellStart"/>
            <w:r w:rsidRPr="005E5FB3">
              <w:rPr>
                <w:b/>
                <w:bCs/>
                <w:i/>
                <w:iCs/>
                <w:lang w:val="fr-FR"/>
              </w:rPr>
              <w:t>lab</w:t>
            </w:r>
            <w:proofErr w:type="spellEnd"/>
            <w:r w:rsidRPr="005E5FB3">
              <w:rPr>
                <w:b/>
                <w:bCs/>
                <w:i/>
                <w:iCs/>
                <w:lang w:val="fr-FR"/>
              </w:rPr>
              <w:t xml:space="preserve"> labels, </w:t>
            </w:r>
            <w:proofErr w:type="spellStart"/>
            <w:r w:rsidRPr="005E5FB3">
              <w:rPr>
                <w:b/>
                <w:bCs/>
                <w:i/>
                <w:iCs/>
                <w:lang w:val="fr-FR"/>
              </w:rPr>
              <w:t>courier</w:t>
            </w:r>
            <w:proofErr w:type="spellEnd"/>
            <w:r w:rsidRPr="005E5FB3">
              <w:rPr>
                <w:b/>
                <w:bCs/>
                <w:i/>
                <w:iCs/>
                <w:lang w:val="fr-FR"/>
              </w:rPr>
              <w:t xml:space="preserve"> labels</w:t>
            </w:r>
            <w:r w:rsidR="005E5FB3" w:rsidRPr="005E5FB3">
              <w:rPr>
                <w:b/>
                <w:bCs/>
                <w:i/>
                <w:iCs/>
                <w:lang w:val="fr-FR"/>
              </w:rPr>
              <w:t>)</w:t>
            </w:r>
          </w:p>
        </w:tc>
        <w:tc>
          <w:tcPr>
            <w:tcW w:w="2897" w:type="dxa"/>
          </w:tcPr>
          <w:p w14:paraId="0AD2E10F" w14:textId="77777777" w:rsidR="00230C1F" w:rsidRPr="00230C1F" w:rsidRDefault="00230C1F" w:rsidP="00230C1F">
            <w:pPr>
              <w:pStyle w:val="TableBody"/>
              <w:rPr>
                <w:lang w:val="fr-FR"/>
              </w:rPr>
            </w:pPr>
          </w:p>
        </w:tc>
        <w:tc>
          <w:tcPr>
            <w:tcW w:w="2897" w:type="dxa"/>
          </w:tcPr>
          <w:p w14:paraId="5710ADC0" w14:textId="77777777" w:rsidR="00230C1F" w:rsidRPr="00230C1F" w:rsidRDefault="00230C1F" w:rsidP="00230C1F">
            <w:pPr>
              <w:pStyle w:val="TableBody"/>
              <w:rPr>
                <w:lang w:val="fr-FR"/>
              </w:rPr>
            </w:pPr>
          </w:p>
        </w:tc>
        <w:tc>
          <w:tcPr>
            <w:tcW w:w="2897" w:type="dxa"/>
          </w:tcPr>
          <w:p w14:paraId="35E68C85" w14:textId="77777777" w:rsidR="00230C1F" w:rsidRPr="00230C1F" w:rsidRDefault="00230C1F" w:rsidP="00230C1F">
            <w:pPr>
              <w:pStyle w:val="TableBody"/>
              <w:rPr>
                <w:lang w:val="fr-FR"/>
              </w:rPr>
            </w:pPr>
          </w:p>
        </w:tc>
        <w:tc>
          <w:tcPr>
            <w:tcW w:w="2897" w:type="dxa"/>
          </w:tcPr>
          <w:p w14:paraId="68A9A820" w14:textId="77777777" w:rsidR="00230C1F" w:rsidRPr="00230C1F" w:rsidRDefault="00230C1F" w:rsidP="00230C1F">
            <w:pPr>
              <w:pStyle w:val="TableBody"/>
              <w:rPr>
                <w:lang w:val="fr-FR"/>
              </w:rPr>
            </w:pPr>
          </w:p>
        </w:tc>
      </w:tr>
    </w:tbl>
    <w:p w14:paraId="599B19E0" w14:textId="77777777" w:rsidR="0035559A" w:rsidRPr="00230C1F" w:rsidRDefault="0035559A" w:rsidP="004661E7">
      <w:pPr>
        <w:rPr>
          <w:lang w:val="fr-FR"/>
        </w:rPr>
      </w:pPr>
    </w:p>
    <w:p w14:paraId="29D4AC27" w14:textId="7907F25E" w:rsidR="00230C1F" w:rsidRPr="00230C1F" w:rsidRDefault="00230C1F" w:rsidP="00230C1F">
      <w:pPr>
        <w:pStyle w:val="tablename"/>
      </w:pPr>
      <w:r w:rsidRPr="00230C1F">
        <w:t>Table 12: NBS Activities Performed Documentation</w:t>
      </w:r>
    </w:p>
    <w:tbl>
      <w:tblPr>
        <w:tblStyle w:val="APHLTableHeader"/>
        <w:tblW w:w="14485" w:type="dxa"/>
        <w:tblInd w:w="0" w:type="dxa"/>
        <w:tblLook w:val="04A0" w:firstRow="1" w:lastRow="0" w:firstColumn="1" w:lastColumn="0" w:noHBand="0" w:noVBand="1"/>
      </w:tblPr>
      <w:tblGrid>
        <w:gridCol w:w="1810"/>
        <w:gridCol w:w="1811"/>
        <w:gridCol w:w="1810"/>
        <w:gridCol w:w="1811"/>
        <w:gridCol w:w="1811"/>
        <w:gridCol w:w="1810"/>
        <w:gridCol w:w="1811"/>
        <w:gridCol w:w="1811"/>
      </w:tblGrid>
      <w:tr w:rsidR="00230C1F" w:rsidRPr="00230C1F" w14:paraId="147D699E" w14:textId="77777777" w:rsidTr="00230C1F">
        <w:trPr>
          <w:cnfStyle w:val="100000000000" w:firstRow="1" w:lastRow="0" w:firstColumn="0" w:lastColumn="0" w:oddVBand="0" w:evenVBand="0" w:oddHBand="0" w:evenHBand="0" w:firstRowFirstColumn="0" w:firstRowLastColumn="0" w:lastRowFirstColumn="0" w:lastRowLastColumn="0"/>
          <w:trHeight w:val="387"/>
        </w:trPr>
        <w:tc>
          <w:tcPr>
            <w:tcW w:w="1810" w:type="dxa"/>
            <w:vAlign w:val="top"/>
          </w:tcPr>
          <w:p w14:paraId="443D5838" w14:textId="7EBDBD2D" w:rsidR="00230C1F" w:rsidRPr="00230C1F" w:rsidRDefault="00230C1F" w:rsidP="002E19BA">
            <w:pPr>
              <w:pStyle w:val="Header"/>
              <w:rPr>
                <w:lang w:val="fr-FR"/>
              </w:rPr>
            </w:pPr>
            <w:r>
              <w:t>Patient Name</w:t>
            </w:r>
          </w:p>
        </w:tc>
        <w:tc>
          <w:tcPr>
            <w:tcW w:w="1811" w:type="dxa"/>
            <w:vAlign w:val="top"/>
          </w:tcPr>
          <w:p w14:paraId="500F6467" w14:textId="77777777" w:rsidR="00230C1F" w:rsidRDefault="00230C1F" w:rsidP="002E19BA">
            <w:pPr>
              <w:pStyle w:val="Header"/>
            </w:pPr>
            <w:r>
              <w:t>DBS</w:t>
            </w:r>
          </w:p>
          <w:p w14:paraId="5F14E8C0" w14:textId="798BA366" w:rsidR="00230C1F" w:rsidRPr="002E19BA" w:rsidRDefault="00230C1F" w:rsidP="002E19BA">
            <w:pPr>
              <w:pStyle w:val="TableBody"/>
            </w:pPr>
            <w:r w:rsidRPr="002E19BA">
              <w:rPr>
                <w:color w:val="FFFFFF" w:themeColor="background1"/>
              </w:rPr>
              <w:t>Completed, documented and prepared for transport; document when shipped and received by the state lab.</w:t>
            </w:r>
          </w:p>
        </w:tc>
        <w:tc>
          <w:tcPr>
            <w:tcW w:w="1810" w:type="dxa"/>
            <w:vAlign w:val="top"/>
          </w:tcPr>
          <w:p w14:paraId="7D08740A" w14:textId="77777777" w:rsidR="00230C1F" w:rsidRDefault="00230C1F" w:rsidP="002E19BA">
            <w:pPr>
              <w:pStyle w:val="Header"/>
            </w:pPr>
            <w:r>
              <w:t xml:space="preserve">CCHD Screening </w:t>
            </w:r>
          </w:p>
          <w:p w14:paraId="075B64CE" w14:textId="4858AABA" w:rsidR="00230C1F" w:rsidRPr="00230C1F" w:rsidRDefault="00230C1F" w:rsidP="002E19BA">
            <w:pPr>
              <w:pStyle w:val="TableBody"/>
            </w:pPr>
            <w:r w:rsidRPr="002E19BA">
              <w:rPr>
                <w:color w:val="FFFFFF" w:themeColor="background1"/>
              </w:rPr>
              <w:t>Completed, documented and reported to NBS Program.</w:t>
            </w:r>
          </w:p>
        </w:tc>
        <w:tc>
          <w:tcPr>
            <w:tcW w:w="1811" w:type="dxa"/>
            <w:vAlign w:val="top"/>
          </w:tcPr>
          <w:p w14:paraId="0C9A8E98" w14:textId="77777777" w:rsidR="00230C1F" w:rsidRDefault="00230C1F" w:rsidP="002E19BA">
            <w:pPr>
              <w:pStyle w:val="Header"/>
            </w:pPr>
            <w:r>
              <w:t>Hearing Screening</w:t>
            </w:r>
          </w:p>
          <w:p w14:paraId="230BC300" w14:textId="205D1BB6" w:rsidR="00230C1F" w:rsidRPr="00230C1F" w:rsidRDefault="00230C1F" w:rsidP="002E19BA">
            <w:pPr>
              <w:pStyle w:val="TableBody"/>
            </w:pPr>
            <w:r w:rsidRPr="002E19BA">
              <w:rPr>
                <w:color w:val="FFFFFF" w:themeColor="background1"/>
              </w:rPr>
              <w:t>Completed, documented and reported to NBS Program.</w:t>
            </w:r>
          </w:p>
        </w:tc>
        <w:tc>
          <w:tcPr>
            <w:tcW w:w="1811" w:type="dxa"/>
            <w:vAlign w:val="top"/>
          </w:tcPr>
          <w:p w14:paraId="2EFCDB54" w14:textId="77777777" w:rsidR="00230C1F" w:rsidRDefault="00230C1F" w:rsidP="002E19BA">
            <w:pPr>
              <w:pStyle w:val="Header"/>
            </w:pPr>
            <w:r>
              <w:t xml:space="preserve">Parent Education </w:t>
            </w:r>
          </w:p>
          <w:p w14:paraId="006E464C" w14:textId="3576E08F" w:rsidR="00230C1F" w:rsidRPr="00230C1F" w:rsidRDefault="00230C1F" w:rsidP="002E19BA">
            <w:pPr>
              <w:pStyle w:val="Header"/>
              <w:rPr>
                <w:lang w:val="fr-FR"/>
              </w:rPr>
            </w:pPr>
            <w:r w:rsidRPr="00230C1F">
              <w:t>Completed.</w:t>
            </w:r>
          </w:p>
        </w:tc>
        <w:tc>
          <w:tcPr>
            <w:tcW w:w="1810" w:type="dxa"/>
            <w:vAlign w:val="top"/>
          </w:tcPr>
          <w:p w14:paraId="2C91ACE3" w14:textId="77777777" w:rsidR="00230C1F" w:rsidRDefault="00230C1F" w:rsidP="002E19BA">
            <w:pPr>
              <w:pStyle w:val="Header"/>
            </w:pPr>
            <w:r>
              <w:t>Follow-up</w:t>
            </w:r>
          </w:p>
          <w:p w14:paraId="3AA6DFD1" w14:textId="6BA23942" w:rsidR="00230C1F" w:rsidRPr="00230C1F" w:rsidRDefault="00230C1F" w:rsidP="002E19BA">
            <w:pPr>
              <w:pStyle w:val="TableBody"/>
            </w:pPr>
            <w:r w:rsidRPr="002E19BA">
              <w:rPr>
                <w:color w:val="FFFFFF" w:themeColor="background1"/>
              </w:rPr>
              <w:t>Information obtained and documented (demographics, primary care physician after discharge, contact information for family).</w:t>
            </w:r>
          </w:p>
        </w:tc>
        <w:tc>
          <w:tcPr>
            <w:tcW w:w="1811" w:type="dxa"/>
            <w:vAlign w:val="top"/>
          </w:tcPr>
          <w:p w14:paraId="218B7EF1" w14:textId="497B8D0A" w:rsidR="00230C1F" w:rsidRPr="00230C1F" w:rsidRDefault="00230C1F" w:rsidP="002E19BA">
            <w:pPr>
              <w:pStyle w:val="Header"/>
              <w:rPr>
                <w:lang w:val="fr-FR"/>
              </w:rPr>
            </w:pPr>
            <w:r>
              <w:t>Date Results Received</w:t>
            </w:r>
          </w:p>
        </w:tc>
        <w:tc>
          <w:tcPr>
            <w:tcW w:w="1811" w:type="dxa"/>
            <w:vAlign w:val="top"/>
          </w:tcPr>
          <w:p w14:paraId="7F91B944" w14:textId="23DEA069" w:rsidR="00230C1F" w:rsidRPr="00230C1F" w:rsidRDefault="00230C1F" w:rsidP="002E19BA">
            <w:pPr>
              <w:pStyle w:val="Header"/>
              <w:rPr>
                <w:lang w:val="fr-FR"/>
              </w:rPr>
            </w:pPr>
            <w:r>
              <w:t>Date Results Reported</w:t>
            </w:r>
          </w:p>
        </w:tc>
      </w:tr>
      <w:tr w:rsidR="005E5FB3" w:rsidRPr="00230C1F" w14:paraId="21B0DFB6" w14:textId="77777777" w:rsidTr="00A54A96">
        <w:tc>
          <w:tcPr>
            <w:tcW w:w="1810" w:type="dxa"/>
          </w:tcPr>
          <w:p w14:paraId="2A4990AA" w14:textId="192D173C" w:rsidR="005E5FB3" w:rsidRPr="00230C1F" w:rsidRDefault="005E5FB3" w:rsidP="005E5FB3">
            <w:pPr>
              <w:pStyle w:val="TableBody"/>
              <w:rPr>
                <w:lang w:val="fr-FR"/>
              </w:rPr>
            </w:pPr>
            <w:r>
              <w:rPr>
                <w:rStyle w:val="FranlkinGothicBookItalicLetterVBoldItalic"/>
              </w:rPr>
              <w:t>Name</w:t>
            </w:r>
          </w:p>
        </w:tc>
        <w:sdt>
          <w:sdtPr>
            <w:rPr>
              <w:lang w:val="fr-FR"/>
            </w:rPr>
            <w:id w:val="-441458701"/>
            <w14:checkbox>
              <w14:checked w14:val="0"/>
              <w14:checkedState w14:val="2612" w14:font="MS Gothic"/>
              <w14:uncheckedState w14:val="2610" w14:font="MS Gothic"/>
            </w14:checkbox>
          </w:sdtPr>
          <w:sdtContent>
            <w:tc>
              <w:tcPr>
                <w:tcW w:w="1811" w:type="dxa"/>
              </w:tcPr>
              <w:p w14:paraId="572F2AC6" w14:textId="701708E0" w:rsidR="005E5FB3" w:rsidRPr="00230C1F" w:rsidRDefault="005E5FB3" w:rsidP="005E5FB3">
                <w:pPr>
                  <w:pStyle w:val="TableBody"/>
                  <w:jc w:val="center"/>
                  <w:rPr>
                    <w:lang w:val="fr-FR"/>
                  </w:rPr>
                </w:pPr>
                <w:r>
                  <w:rPr>
                    <w:rFonts w:ascii="MS Gothic" w:eastAsia="MS Gothic" w:hAnsi="MS Gothic" w:hint="eastAsia"/>
                    <w:lang w:val="fr-FR"/>
                  </w:rPr>
                  <w:t>☐</w:t>
                </w:r>
              </w:p>
            </w:tc>
          </w:sdtContent>
        </w:sdt>
        <w:sdt>
          <w:sdtPr>
            <w:rPr>
              <w:lang w:val="fr-FR"/>
            </w:rPr>
            <w:id w:val="942042153"/>
            <w14:checkbox>
              <w14:checked w14:val="0"/>
              <w14:checkedState w14:val="2612" w14:font="MS Gothic"/>
              <w14:uncheckedState w14:val="2610" w14:font="MS Gothic"/>
            </w14:checkbox>
          </w:sdtPr>
          <w:sdtContent>
            <w:tc>
              <w:tcPr>
                <w:tcW w:w="1810" w:type="dxa"/>
              </w:tcPr>
              <w:p w14:paraId="4D5C5AAA" w14:textId="562A3B87" w:rsidR="005E5FB3" w:rsidRPr="00230C1F" w:rsidRDefault="005E5FB3" w:rsidP="005E5FB3">
                <w:pPr>
                  <w:pStyle w:val="TableBody"/>
                  <w:jc w:val="center"/>
                  <w:rPr>
                    <w:lang w:val="fr-FR"/>
                  </w:rPr>
                </w:pPr>
                <w:r>
                  <w:rPr>
                    <w:rFonts w:ascii="MS Gothic" w:eastAsia="MS Gothic" w:hAnsi="MS Gothic" w:hint="eastAsia"/>
                    <w:lang w:val="fr-FR"/>
                  </w:rPr>
                  <w:t>☐</w:t>
                </w:r>
              </w:p>
            </w:tc>
          </w:sdtContent>
        </w:sdt>
        <w:sdt>
          <w:sdtPr>
            <w:rPr>
              <w:lang w:val="fr-FR"/>
            </w:rPr>
            <w:id w:val="1551104110"/>
            <w14:checkbox>
              <w14:checked w14:val="0"/>
              <w14:checkedState w14:val="2612" w14:font="MS Gothic"/>
              <w14:uncheckedState w14:val="2610" w14:font="MS Gothic"/>
            </w14:checkbox>
          </w:sdtPr>
          <w:sdtContent>
            <w:tc>
              <w:tcPr>
                <w:tcW w:w="1811" w:type="dxa"/>
              </w:tcPr>
              <w:p w14:paraId="01813BFF" w14:textId="059BFA25" w:rsidR="005E5FB3" w:rsidRPr="00230C1F" w:rsidRDefault="005E5FB3" w:rsidP="005E5FB3">
                <w:pPr>
                  <w:pStyle w:val="TableBody"/>
                  <w:jc w:val="center"/>
                  <w:rPr>
                    <w:lang w:val="fr-FR"/>
                  </w:rPr>
                </w:pPr>
                <w:r>
                  <w:rPr>
                    <w:rFonts w:ascii="MS Gothic" w:eastAsia="MS Gothic" w:hAnsi="MS Gothic" w:hint="eastAsia"/>
                    <w:lang w:val="fr-FR"/>
                  </w:rPr>
                  <w:t>☐</w:t>
                </w:r>
              </w:p>
            </w:tc>
          </w:sdtContent>
        </w:sdt>
        <w:sdt>
          <w:sdtPr>
            <w:rPr>
              <w:lang w:val="fr-FR"/>
            </w:rPr>
            <w:id w:val="-1354024012"/>
            <w14:checkbox>
              <w14:checked w14:val="0"/>
              <w14:checkedState w14:val="2612" w14:font="MS Gothic"/>
              <w14:uncheckedState w14:val="2610" w14:font="MS Gothic"/>
            </w14:checkbox>
          </w:sdtPr>
          <w:sdtContent>
            <w:tc>
              <w:tcPr>
                <w:tcW w:w="1811" w:type="dxa"/>
              </w:tcPr>
              <w:p w14:paraId="633FA16C" w14:textId="622F136C" w:rsidR="005E5FB3" w:rsidRPr="00230C1F" w:rsidRDefault="005E5FB3" w:rsidP="005E5FB3">
                <w:pPr>
                  <w:pStyle w:val="TableBody"/>
                  <w:jc w:val="center"/>
                  <w:rPr>
                    <w:lang w:val="fr-FR"/>
                  </w:rPr>
                </w:pPr>
                <w:r>
                  <w:rPr>
                    <w:rFonts w:ascii="MS Gothic" w:eastAsia="MS Gothic" w:hAnsi="MS Gothic" w:hint="eastAsia"/>
                    <w:lang w:val="fr-FR"/>
                  </w:rPr>
                  <w:t>☐</w:t>
                </w:r>
              </w:p>
            </w:tc>
          </w:sdtContent>
        </w:sdt>
        <w:sdt>
          <w:sdtPr>
            <w:rPr>
              <w:lang w:val="fr-FR"/>
            </w:rPr>
            <w:id w:val="-309176607"/>
            <w14:checkbox>
              <w14:checked w14:val="0"/>
              <w14:checkedState w14:val="2612" w14:font="MS Gothic"/>
              <w14:uncheckedState w14:val="2610" w14:font="MS Gothic"/>
            </w14:checkbox>
          </w:sdtPr>
          <w:sdtContent>
            <w:tc>
              <w:tcPr>
                <w:tcW w:w="1810" w:type="dxa"/>
              </w:tcPr>
              <w:p w14:paraId="280694F9" w14:textId="2B436E33" w:rsidR="005E5FB3" w:rsidRPr="00230C1F" w:rsidRDefault="005E5FB3" w:rsidP="005E5FB3">
                <w:pPr>
                  <w:pStyle w:val="TableBody"/>
                  <w:jc w:val="center"/>
                  <w:rPr>
                    <w:lang w:val="fr-FR"/>
                  </w:rPr>
                </w:pPr>
                <w:r>
                  <w:rPr>
                    <w:rFonts w:ascii="MS Gothic" w:eastAsia="MS Gothic" w:hAnsi="MS Gothic" w:hint="eastAsia"/>
                    <w:lang w:val="fr-FR"/>
                  </w:rPr>
                  <w:t>☐</w:t>
                </w:r>
              </w:p>
            </w:tc>
          </w:sdtContent>
        </w:sdt>
        <w:tc>
          <w:tcPr>
            <w:tcW w:w="1811" w:type="dxa"/>
            <w:vAlign w:val="top"/>
          </w:tcPr>
          <w:p w14:paraId="1B209A02" w14:textId="2E88F344" w:rsidR="005E5FB3" w:rsidRPr="00230C1F" w:rsidRDefault="005E5FB3" w:rsidP="005E5FB3">
            <w:pPr>
              <w:pStyle w:val="TableBody"/>
              <w:jc w:val="center"/>
              <w:rPr>
                <w:lang w:val="fr-FR"/>
              </w:rPr>
            </w:pPr>
            <w:r w:rsidRPr="00772A39">
              <w:rPr>
                <w:rStyle w:val="FranlkinGothicBookItalicLetterVBoldItalic"/>
              </w:rPr>
              <w:t>MM/DD/YY</w:t>
            </w:r>
          </w:p>
        </w:tc>
        <w:tc>
          <w:tcPr>
            <w:tcW w:w="1811" w:type="dxa"/>
            <w:vAlign w:val="top"/>
          </w:tcPr>
          <w:p w14:paraId="4CC0F62C" w14:textId="5091F339" w:rsidR="005E5FB3" w:rsidRPr="00230C1F" w:rsidRDefault="005E5FB3" w:rsidP="005E5FB3">
            <w:pPr>
              <w:pStyle w:val="TableBody"/>
              <w:jc w:val="center"/>
              <w:rPr>
                <w:lang w:val="fr-FR"/>
              </w:rPr>
            </w:pPr>
            <w:r w:rsidRPr="00772A39">
              <w:rPr>
                <w:rStyle w:val="FranlkinGothicBookItalicLetterVBoldItalic"/>
              </w:rPr>
              <w:t>MM/DD/YY</w:t>
            </w:r>
          </w:p>
        </w:tc>
      </w:tr>
      <w:tr w:rsidR="005E5FB3" w:rsidRPr="00230C1F" w14:paraId="2FC4B783" w14:textId="77777777" w:rsidTr="00A54A96">
        <w:trPr>
          <w:cnfStyle w:val="000000010000" w:firstRow="0" w:lastRow="0" w:firstColumn="0" w:lastColumn="0" w:oddVBand="0" w:evenVBand="0" w:oddHBand="0" w:evenHBand="1" w:firstRowFirstColumn="0" w:firstRowLastColumn="0" w:lastRowFirstColumn="0" w:lastRowLastColumn="0"/>
        </w:trPr>
        <w:tc>
          <w:tcPr>
            <w:tcW w:w="1810" w:type="dxa"/>
          </w:tcPr>
          <w:p w14:paraId="198307E9" w14:textId="71E11111" w:rsidR="005E5FB3" w:rsidRPr="00230C1F" w:rsidRDefault="005E5FB3" w:rsidP="005E5FB3">
            <w:pPr>
              <w:pStyle w:val="TableBody"/>
              <w:rPr>
                <w:lang w:val="fr-FR"/>
              </w:rPr>
            </w:pPr>
            <w:r>
              <w:rPr>
                <w:rStyle w:val="FranlkinGothicBookItalicLetterVBoldItalic"/>
              </w:rPr>
              <w:t>Name</w:t>
            </w:r>
          </w:p>
        </w:tc>
        <w:sdt>
          <w:sdtPr>
            <w:rPr>
              <w:lang w:val="fr-FR"/>
            </w:rPr>
            <w:id w:val="1174915889"/>
            <w14:checkbox>
              <w14:checked w14:val="0"/>
              <w14:checkedState w14:val="2612" w14:font="MS Gothic"/>
              <w14:uncheckedState w14:val="2610" w14:font="MS Gothic"/>
            </w14:checkbox>
          </w:sdtPr>
          <w:sdtContent>
            <w:tc>
              <w:tcPr>
                <w:tcW w:w="1811" w:type="dxa"/>
              </w:tcPr>
              <w:p w14:paraId="67C326F3" w14:textId="59504B57" w:rsidR="005E5FB3" w:rsidRPr="00230C1F" w:rsidRDefault="005E5FB3" w:rsidP="005E5FB3">
                <w:pPr>
                  <w:pStyle w:val="TableBody"/>
                  <w:jc w:val="center"/>
                  <w:rPr>
                    <w:lang w:val="fr-FR"/>
                  </w:rPr>
                </w:pPr>
                <w:r>
                  <w:rPr>
                    <w:rFonts w:ascii="MS Gothic" w:eastAsia="MS Gothic" w:hAnsi="MS Gothic" w:hint="eastAsia"/>
                    <w:lang w:val="fr-FR"/>
                  </w:rPr>
                  <w:t>☐</w:t>
                </w:r>
              </w:p>
            </w:tc>
          </w:sdtContent>
        </w:sdt>
        <w:sdt>
          <w:sdtPr>
            <w:rPr>
              <w:lang w:val="fr-FR"/>
            </w:rPr>
            <w:id w:val="1517580567"/>
            <w14:checkbox>
              <w14:checked w14:val="0"/>
              <w14:checkedState w14:val="2612" w14:font="MS Gothic"/>
              <w14:uncheckedState w14:val="2610" w14:font="MS Gothic"/>
            </w14:checkbox>
          </w:sdtPr>
          <w:sdtContent>
            <w:tc>
              <w:tcPr>
                <w:tcW w:w="1810" w:type="dxa"/>
              </w:tcPr>
              <w:p w14:paraId="3BE33E68" w14:textId="6F818A99" w:rsidR="005E5FB3" w:rsidRPr="00230C1F" w:rsidRDefault="005E5FB3" w:rsidP="005E5FB3">
                <w:pPr>
                  <w:pStyle w:val="TableBody"/>
                  <w:jc w:val="center"/>
                  <w:rPr>
                    <w:lang w:val="fr-FR"/>
                  </w:rPr>
                </w:pPr>
                <w:r>
                  <w:rPr>
                    <w:rFonts w:ascii="MS Gothic" w:eastAsia="MS Gothic" w:hAnsi="MS Gothic" w:hint="eastAsia"/>
                    <w:lang w:val="fr-FR"/>
                  </w:rPr>
                  <w:t>☐</w:t>
                </w:r>
              </w:p>
            </w:tc>
          </w:sdtContent>
        </w:sdt>
        <w:sdt>
          <w:sdtPr>
            <w:rPr>
              <w:lang w:val="fr-FR"/>
            </w:rPr>
            <w:id w:val="-1750107944"/>
            <w14:checkbox>
              <w14:checked w14:val="0"/>
              <w14:checkedState w14:val="2612" w14:font="MS Gothic"/>
              <w14:uncheckedState w14:val="2610" w14:font="MS Gothic"/>
            </w14:checkbox>
          </w:sdtPr>
          <w:sdtContent>
            <w:tc>
              <w:tcPr>
                <w:tcW w:w="1811" w:type="dxa"/>
              </w:tcPr>
              <w:p w14:paraId="27413FFC" w14:textId="2ADACB0C" w:rsidR="005E5FB3" w:rsidRPr="00230C1F" w:rsidRDefault="005E5FB3" w:rsidP="005E5FB3">
                <w:pPr>
                  <w:pStyle w:val="TableBody"/>
                  <w:jc w:val="center"/>
                  <w:rPr>
                    <w:lang w:val="fr-FR"/>
                  </w:rPr>
                </w:pPr>
                <w:r>
                  <w:rPr>
                    <w:rFonts w:ascii="MS Gothic" w:eastAsia="MS Gothic" w:hAnsi="MS Gothic" w:hint="eastAsia"/>
                    <w:lang w:val="fr-FR"/>
                  </w:rPr>
                  <w:t>☐</w:t>
                </w:r>
              </w:p>
            </w:tc>
          </w:sdtContent>
        </w:sdt>
        <w:sdt>
          <w:sdtPr>
            <w:rPr>
              <w:lang w:val="fr-FR"/>
            </w:rPr>
            <w:id w:val="-2045668037"/>
            <w14:checkbox>
              <w14:checked w14:val="0"/>
              <w14:checkedState w14:val="2612" w14:font="MS Gothic"/>
              <w14:uncheckedState w14:val="2610" w14:font="MS Gothic"/>
            </w14:checkbox>
          </w:sdtPr>
          <w:sdtContent>
            <w:tc>
              <w:tcPr>
                <w:tcW w:w="1811" w:type="dxa"/>
              </w:tcPr>
              <w:p w14:paraId="52D3315D" w14:textId="2B861E65" w:rsidR="005E5FB3" w:rsidRPr="00230C1F" w:rsidRDefault="005E5FB3" w:rsidP="005E5FB3">
                <w:pPr>
                  <w:pStyle w:val="TableBody"/>
                  <w:jc w:val="center"/>
                  <w:rPr>
                    <w:lang w:val="fr-FR"/>
                  </w:rPr>
                </w:pPr>
                <w:r>
                  <w:rPr>
                    <w:rFonts w:ascii="MS Gothic" w:eastAsia="MS Gothic" w:hAnsi="MS Gothic" w:hint="eastAsia"/>
                    <w:lang w:val="fr-FR"/>
                  </w:rPr>
                  <w:t>☐</w:t>
                </w:r>
              </w:p>
            </w:tc>
          </w:sdtContent>
        </w:sdt>
        <w:sdt>
          <w:sdtPr>
            <w:rPr>
              <w:lang w:val="fr-FR"/>
            </w:rPr>
            <w:id w:val="-1446078412"/>
            <w14:checkbox>
              <w14:checked w14:val="0"/>
              <w14:checkedState w14:val="2612" w14:font="MS Gothic"/>
              <w14:uncheckedState w14:val="2610" w14:font="MS Gothic"/>
            </w14:checkbox>
          </w:sdtPr>
          <w:sdtContent>
            <w:tc>
              <w:tcPr>
                <w:tcW w:w="1810" w:type="dxa"/>
              </w:tcPr>
              <w:p w14:paraId="213E1F54" w14:textId="3A378518" w:rsidR="005E5FB3" w:rsidRPr="00230C1F" w:rsidRDefault="005E5FB3" w:rsidP="005E5FB3">
                <w:pPr>
                  <w:pStyle w:val="TableBody"/>
                  <w:jc w:val="center"/>
                  <w:rPr>
                    <w:lang w:val="fr-FR"/>
                  </w:rPr>
                </w:pPr>
                <w:r>
                  <w:rPr>
                    <w:rFonts w:ascii="MS Gothic" w:eastAsia="MS Gothic" w:hAnsi="MS Gothic" w:hint="eastAsia"/>
                    <w:lang w:val="fr-FR"/>
                  </w:rPr>
                  <w:t>☐</w:t>
                </w:r>
              </w:p>
            </w:tc>
          </w:sdtContent>
        </w:sdt>
        <w:tc>
          <w:tcPr>
            <w:tcW w:w="1811" w:type="dxa"/>
            <w:vAlign w:val="top"/>
          </w:tcPr>
          <w:p w14:paraId="0B198DB6" w14:textId="56E94301" w:rsidR="005E5FB3" w:rsidRPr="00230C1F" w:rsidRDefault="005E5FB3" w:rsidP="005E5FB3">
            <w:pPr>
              <w:pStyle w:val="TableBody"/>
              <w:jc w:val="center"/>
              <w:rPr>
                <w:lang w:val="fr-FR"/>
              </w:rPr>
            </w:pPr>
            <w:r w:rsidRPr="00772A39">
              <w:rPr>
                <w:rStyle w:val="FranlkinGothicBookItalicLetterVBoldItalic"/>
              </w:rPr>
              <w:t>MM/DD/YY</w:t>
            </w:r>
          </w:p>
        </w:tc>
        <w:tc>
          <w:tcPr>
            <w:tcW w:w="1811" w:type="dxa"/>
            <w:vAlign w:val="top"/>
          </w:tcPr>
          <w:p w14:paraId="6E5E392F" w14:textId="0A2CA3FB" w:rsidR="005E5FB3" w:rsidRPr="00230C1F" w:rsidRDefault="005E5FB3" w:rsidP="005E5FB3">
            <w:pPr>
              <w:pStyle w:val="TableBody"/>
              <w:jc w:val="center"/>
              <w:rPr>
                <w:lang w:val="fr-FR"/>
              </w:rPr>
            </w:pPr>
            <w:r w:rsidRPr="00772A39">
              <w:rPr>
                <w:rStyle w:val="FranlkinGothicBookItalicLetterVBoldItalic"/>
              </w:rPr>
              <w:t>MM/DD/YY</w:t>
            </w:r>
          </w:p>
        </w:tc>
      </w:tr>
      <w:tr w:rsidR="005E5FB3" w:rsidRPr="00230C1F" w14:paraId="417D356B" w14:textId="77777777" w:rsidTr="00A54A96">
        <w:tc>
          <w:tcPr>
            <w:tcW w:w="1810" w:type="dxa"/>
          </w:tcPr>
          <w:p w14:paraId="28C0E4BF" w14:textId="6258A2D3" w:rsidR="005E5FB3" w:rsidRPr="00230C1F" w:rsidRDefault="005E5FB3" w:rsidP="005E5FB3">
            <w:pPr>
              <w:pStyle w:val="TableBody"/>
              <w:rPr>
                <w:lang w:val="fr-FR"/>
              </w:rPr>
            </w:pPr>
            <w:r>
              <w:rPr>
                <w:rStyle w:val="FranlkinGothicBookItalicLetterVBoldItalic"/>
              </w:rPr>
              <w:t>Name</w:t>
            </w:r>
          </w:p>
        </w:tc>
        <w:sdt>
          <w:sdtPr>
            <w:rPr>
              <w:lang w:val="fr-FR"/>
            </w:rPr>
            <w:id w:val="-254977992"/>
            <w14:checkbox>
              <w14:checked w14:val="0"/>
              <w14:checkedState w14:val="2612" w14:font="MS Gothic"/>
              <w14:uncheckedState w14:val="2610" w14:font="MS Gothic"/>
            </w14:checkbox>
          </w:sdtPr>
          <w:sdtContent>
            <w:tc>
              <w:tcPr>
                <w:tcW w:w="1811" w:type="dxa"/>
              </w:tcPr>
              <w:p w14:paraId="3330253C" w14:textId="5009CCD5" w:rsidR="005E5FB3" w:rsidRPr="00230C1F" w:rsidRDefault="005E5FB3" w:rsidP="005E5FB3">
                <w:pPr>
                  <w:pStyle w:val="TableBody"/>
                  <w:jc w:val="center"/>
                  <w:rPr>
                    <w:lang w:val="fr-FR"/>
                  </w:rPr>
                </w:pPr>
                <w:r>
                  <w:rPr>
                    <w:rFonts w:ascii="MS Gothic" w:eastAsia="MS Gothic" w:hAnsi="MS Gothic" w:hint="eastAsia"/>
                    <w:lang w:val="fr-FR"/>
                  </w:rPr>
                  <w:t>☐</w:t>
                </w:r>
              </w:p>
            </w:tc>
          </w:sdtContent>
        </w:sdt>
        <w:sdt>
          <w:sdtPr>
            <w:rPr>
              <w:lang w:val="fr-FR"/>
            </w:rPr>
            <w:id w:val="-1352803040"/>
            <w14:checkbox>
              <w14:checked w14:val="0"/>
              <w14:checkedState w14:val="2612" w14:font="MS Gothic"/>
              <w14:uncheckedState w14:val="2610" w14:font="MS Gothic"/>
            </w14:checkbox>
          </w:sdtPr>
          <w:sdtContent>
            <w:tc>
              <w:tcPr>
                <w:tcW w:w="1810" w:type="dxa"/>
              </w:tcPr>
              <w:p w14:paraId="3A161B92" w14:textId="3F07EDC8" w:rsidR="005E5FB3" w:rsidRPr="00230C1F" w:rsidRDefault="005E5FB3" w:rsidP="005E5FB3">
                <w:pPr>
                  <w:pStyle w:val="TableBody"/>
                  <w:jc w:val="center"/>
                  <w:rPr>
                    <w:lang w:val="fr-FR"/>
                  </w:rPr>
                </w:pPr>
                <w:r>
                  <w:rPr>
                    <w:rFonts w:ascii="MS Gothic" w:eastAsia="MS Gothic" w:hAnsi="MS Gothic" w:hint="eastAsia"/>
                    <w:lang w:val="fr-FR"/>
                  </w:rPr>
                  <w:t>☐</w:t>
                </w:r>
              </w:p>
            </w:tc>
          </w:sdtContent>
        </w:sdt>
        <w:sdt>
          <w:sdtPr>
            <w:rPr>
              <w:lang w:val="fr-FR"/>
            </w:rPr>
            <w:id w:val="1297644574"/>
            <w14:checkbox>
              <w14:checked w14:val="0"/>
              <w14:checkedState w14:val="2612" w14:font="MS Gothic"/>
              <w14:uncheckedState w14:val="2610" w14:font="MS Gothic"/>
            </w14:checkbox>
          </w:sdtPr>
          <w:sdtContent>
            <w:tc>
              <w:tcPr>
                <w:tcW w:w="1811" w:type="dxa"/>
              </w:tcPr>
              <w:p w14:paraId="7E258C29" w14:textId="6C461526" w:rsidR="005E5FB3" w:rsidRPr="00230C1F" w:rsidRDefault="005E5FB3" w:rsidP="005E5FB3">
                <w:pPr>
                  <w:pStyle w:val="TableBody"/>
                  <w:jc w:val="center"/>
                  <w:rPr>
                    <w:lang w:val="fr-FR"/>
                  </w:rPr>
                </w:pPr>
                <w:r>
                  <w:rPr>
                    <w:rFonts w:ascii="MS Gothic" w:eastAsia="MS Gothic" w:hAnsi="MS Gothic" w:hint="eastAsia"/>
                    <w:lang w:val="fr-FR"/>
                  </w:rPr>
                  <w:t>☐</w:t>
                </w:r>
              </w:p>
            </w:tc>
          </w:sdtContent>
        </w:sdt>
        <w:sdt>
          <w:sdtPr>
            <w:rPr>
              <w:lang w:val="fr-FR"/>
            </w:rPr>
            <w:id w:val="-1500491093"/>
            <w14:checkbox>
              <w14:checked w14:val="0"/>
              <w14:checkedState w14:val="2612" w14:font="MS Gothic"/>
              <w14:uncheckedState w14:val="2610" w14:font="MS Gothic"/>
            </w14:checkbox>
          </w:sdtPr>
          <w:sdtContent>
            <w:tc>
              <w:tcPr>
                <w:tcW w:w="1811" w:type="dxa"/>
              </w:tcPr>
              <w:p w14:paraId="0B144A28" w14:textId="68C55E8F" w:rsidR="005E5FB3" w:rsidRPr="00230C1F" w:rsidRDefault="005E5FB3" w:rsidP="005E5FB3">
                <w:pPr>
                  <w:pStyle w:val="TableBody"/>
                  <w:jc w:val="center"/>
                  <w:rPr>
                    <w:lang w:val="fr-FR"/>
                  </w:rPr>
                </w:pPr>
                <w:r>
                  <w:rPr>
                    <w:rFonts w:ascii="MS Gothic" w:eastAsia="MS Gothic" w:hAnsi="MS Gothic" w:hint="eastAsia"/>
                    <w:lang w:val="fr-FR"/>
                  </w:rPr>
                  <w:t>☐</w:t>
                </w:r>
              </w:p>
            </w:tc>
          </w:sdtContent>
        </w:sdt>
        <w:sdt>
          <w:sdtPr>
            <w:rPr>
              <w:lang w:val="fr-FR"/>
            </w:rPr>
            <w:id w:val="-34432482"/>
            <w14:checkbox>
              <w14:checked w14:val="0"/>
              <w14:checkedState w14:val="2612" w14:font="MS Gothic"/>
              <w14:uncheckedState w14:val="2610" w14:font="MS Gothic"/>
            </w14:checkbox>
          </w:sdtPr>
          <w:sdtContent>
            <w:tc>
              <w:tcPr>
                <w:tcW w:w="1810" w:type="dxa"/>
              </w:tcPr>
              <w:p w14:paraId="4F8DB3A8" w14:textId="6D18245B" w:rsidR="005E5FB3" w:rsidRPr="00230C1F" w:rsidRDefault="005E5FB3" w:rsidP="005E5FB3">
                <w:pPr>
                  <w:pStyle w:val="TableBody"/>
                  <w:jc w:val="center"/>
                  <w:rPr>
                    <w:lang w:val="fr-FR"/>
                  </w:rPr>
                </w:pPr>
                <w:r>
                  <w:rPr>
                    <w:rFonts w:ascii="MS Gothic" w:eastAsia="MS Gothic" w:hAnsi="MS Gothic" w:hint="eastAsia"/>
                    <w:lang w:val="fr-FR"/>
                  </w:rPr>
                  <w:t>☐</w:t>
                </w:r>
              </w:p>
            </w:tc>
          </w:sdtContent>
        </w:sdt>
        <w:tc>
          <w:tcPr>
            <w:tcW w:w="1811" w:type="dxa"/>
            <w:vAlign w:val="top"/>
          </w:tcPr>
          <w:p w14:paraId="246DA10C" w14:textId="4DBC6C42" w:rsidR="005E5FB3" w:rsidRPr="00230C1F" w:rsidRDefault="005E5FB3" w:rsidP="005E5FB3">
            <w:pPr>
              <w:pStyle w:val="TableBody"/>
              <w:jc w:val="center"/>
              <w:rPr>
                <w:lang w:val="fr-FR"/>
              </w:rPr>
            </w:pPr>
            <w:r w:rsidRPr="00772A39">
              <w:rPr>
                <w:rStyle w:val="FranlkinGothicBookItalicLetterVBoldItalic"/>
              </w:rPr>
              <w:t>MM/DD/YY</w:t>
            </w:r>
          </w:p>
        </w:tc>
        <w:tc>
          <w:tcPr>
            <w:tcW w:w="1811" w:type="dxa"/>
            <w:vAlign w:val="top"/>
          </w:tcPr>
          <w:p w14:paraId="1CC80BE6" w14:textId="6D9B9897" w:rsidR="005E5FB3" w:rsidRPr="00230C1F" w:rsidRDefault="005E5FB3" w:rsidP="005E5FB3">
            <w:pPr>
              <w:pStyle w:val="TableBody"/>
              <w:jc w:val="center"/>
              <w:rPr>
                <w:lang w:val="fr-FR"/>
              </w:rPr>
            </w:pPr>
            <w:r w:rsidRPr="00772A39">
              <w:rPr>
                <w:rStyle w:val="FranlkinGothicBookItalicLetterVBoldItalic"/>
              </w:rPr>
              <w:t>MM/DD/YY</w:t>
            </w:r>
          </w:p>
        </w:tc>
      </w:tr>
    </w:tbl>
    <w:p w14:paraId="4FD89E4A" w14:textId="77777777" w:rsidR="00603B9D" w:rsidRPr="00230C1F" w:rsidRDefault="00603B9D" w:rsidP="00AF4245">
      <w:pPr>
        <w:rPr>
          <w:lang w:val="fr-FR"/>
        </w:rPr>
      </w:pPr>
    </w:p>
    <w:sectPr w:rsidR="00603B9D" w:rsidRPr="00230C1F" w:rsidSect="00603B9D">
      <w:footerReference w:type="default" r:id="rId13"/>
      <w:pgSz w:w="15840" w:h="12240" w:orient="landscape"/>
      <w:pgMar w:top="1080" w:right="720" w:bottom="108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DF670" w14:textId="77777777" w:rsidR="008815CF" w:rsidRDefault="008815CF" w:rsidP="00200A4A">
      <w:r>
        <w:separator/>
      </w:r>
    </w:p>
  </w:endnote>
  <w:endnote w:type="continuationSeparator" w:id="0">
    <w:p w14:paraId="5230D8D0" w14:textId="77777777" w:rsidR="008815CF" w:rsidRDefault="008815CF" w:rsidP="0020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Pro-Regular">
    <w:panose1 w:val="00000000000000000000"/>
    <w:charset w:val="00"/>
    <w:family w:val="auto"/>
    <w:notTrueType/>
    <w:pitch w:val="default"/>
    <w:sig w:usb0="00000003" w:usb1="00000000" w:usb2="00000000" w:usb3="00000000" w:csb0="00000001" w:csb1="00000000"/>
  </w:font>
  <w:font w:name="HelveticaNeueLT Std Med">
    <w:panose1 w:val="00000000000000000000"/>
    <w:charset w:val="00"/>
    <w:family w:val="swiss"/>
    <w:notTrueType/>
    <w:pitch w:val="variable"/>
    <w:sig w:usb0="800000AF" w:usb1="4000204A"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 w:name="HelveticaNeueLT Std Cn">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ranklin Gothic Book Bold">
    <w:altName w:val="Franklin Gothic Book"/>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321900"/>
      <w:docPartObj>
        <w:docPartGallery w:val="Page Numbers (Bottom of Page)"/>
        <w:docPartUnique/>
      </w:docPartObj>
    </w:sdtPr>
    <w:sdtEndPr>
      <w:rPr>
        <w:noProof/>
      </w:rPr>
    </w:sdtEndPr>
    <w:sdtContent>
      <w:p w14:paraId="6E019C00" w14:textId="77777777" w:rsidR="00ED53AB" w:rsidRDefault="00ED53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CA913A" w14:textId="77777777" w:rsidR="00AE29CF" w:rsidRDefault="00AE29CF" w:rsidP="00200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3E56F" w14:textId="77777777" w:rsidR="008815CF" w:rsidRDefault="008815CF" w:rsidP="00200A4A">
      <w:r>
        <w:separator/>
      </w:r>
    </w:p>
  </w:footnote>
  <w:footnote w:type="continuationSeparator" w:id="0">
    <w:p w14:paraId="523EDD28" w14:textId="77777777" w:rsidR="008815CF" w:rsidRDefault="008815CF" w:rsidP="00200A4A">
      <w:r>
        <w:continuationSeparator/>
      </w:r>
    </w:p>
  </w:footnote>
  <w:footnote w:id="1">
    <w:p w14:paraId="4FBE0EF3" w14:textId="733B2868" w:rsidR="00AF4245" w:rsidRDefault="00AF4245" w:rsidP="005E5FB3">
      <w:pPr>
        <w:tabs>
          <w:tab w:val="left" w:pos="180"/>
        </w:tabs>
        <w:ind w:left="180" w:hanging="180"/>
      </w:pPr>
      <w:r>
        <w:rPr>
          <w:vertAlign w:val="superscript"/>
        </w:rPr>
        <w:footnoteRef/>
      </w:r>
      <w:r>
        <w:t xml:space="preserve"> CLSI. Dried Blood Spot Specimen Collection for Newborn Screening. 7th ed. CLSI standard NBS01. Clinical and Laboratory Standards Institute;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6189"/>
    <w:multiLevelType w:val="hybridMultilevel"/>
    <w:tmpl w:val="3C981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A2D23"/>
    <w:multiLevelType w:val="hybridMultilevel"/>
    <w:tmpl w:val="9284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87B7F"/>
    <w:multiLevelType w:val="hybridMultilevel"/>
    <w:tmpl w:val="1214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93C7F"/>
    <w:multiLevelType w:val="hybridMultilevel"/>
    <w:tmpl w:val="3CB8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24EFD"/>
    <w:multiLevelType w:val="hybridMultilevel"/>
    <w:tmpl w:val="07F6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D3836"/>
    <w:multiLevelType w:val="hybridMultilevel"/>
    <w:tmpl w:val="44BA1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B2CE5"/>
    <w:multiLevelType w:val="hybridMultilevel"/>
    <w:tmpl w:val="14C8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C7DD2"/>
    <w:multiLevelType w:val="hybridMultilevel"/>
    <w:tmpl w:val="5E926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F4428F"/>
    <w:multiLevelType w:val="hybridMultilevel"/>
    <w:tmpl w:val="41C8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E3549"/>
    <w:multiLevelType w:val="hybridMultilevel"/>
    <w:tmpl w:val="B92C7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102D27"/>
    <w:multiLevelType w:val="hybridMultilevel"/>
    <w:tmpl w:val="EB56C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E944B3F"/>
    <w:multiLevelType w:val="hybridMultilevel"/>
    <w:tmpl w:val="09880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874730"/>
    <w:multiLevelType w:val="hybridMultilevel"/>
    <w:tmpl w:val="61AA3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56062B"/>
    <w:multiLevelType w:val="hybridMultilevel"/>
    <w:tmpl w:val="25BC2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8A4A06"/>
    <w:multiLevelType w:val="hybridMultilevel"/>
    <w:tmpl w:val="04D6C1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6F607D"/>
    <w:multiLevelType w:val="hybridMultilevel"/>
    <w:tmpl w:val="D87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45764"/>
    <w:multiLevelType w:val="hybridMultilevel"/>
    <w:tmpl w:val="B6AC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C821AD"/>
    <w:multiLevelType w:val="hybridMultilevel"/>
    <w:tmpl w:val="5A8C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1C2B41"/>
    <w:multiLevelType w:val="hybridMultilevel"/>
    <w:tmpl w:val="4B682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383B49"/>
    <w:multiLevelType w:val="hybridMultilevel"/>
    <w:tmpl w:val="32AC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0145EC"/>
    <w:multiLevelType w:val="hybridMultilevel"/>
    <w:tmpl w:val="6E04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6C15ED"/>
    <w:multiLevelType w:val="hybridMultilevel"/>
    <w:tmpl w:val="9856B400"/>
    <w:lvl w:ilvl="0" w:tplc="F31AAEA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707D3D"/>
    <w:multiLevelType w:val="hybridMultilevel"/>
    <w:tmpl w:val="CC0EF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C6E6F30"/>
    <w:multiLevelType w:val="hybridMultilevel"/>
    <w:tmpl w:val="8FA41054"/>
    <w:lvl w:ilvl="0" w:tplc="04090019">
      <w:start w:val="1"/>
      <w:numFmt w:val="lowerLetter"/>
      <w:lvlText w:val="%1."/>
      <w:lvlJc w:val="left"/>
      <w:pPr>
        <w:ind w:left="19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E54285"/>
    <w:multiLevelType w:val="hybridMultilevel"/>
    <w:tmpl w:val="7032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C722A9"/>
    <w:multiLevelType w:val="hybridMultilevel"/>
    <w:tmpl w:val="7D44F6F6"/>
    <w:lvl w:ilvl="0" w:tplc="C8AC27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8D45D4"/>
    <w:multiLevelType w:val="hybridMultilevel"/>
    <w:tmpl w:val="2D78B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A1518"/>
    <w:multiLevelType w:val="hybridMultilevel"/>
    <w:tmpl w:val="B67646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EDB3423"/>
    <w:multiLevelType w:val="hybridMultilevel"/>
    <w:tmpl w:val="BF7A2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C13C32"/>
    <w:multiLevelType w:val="hybridMultilevel"/>
    <w:tmpl w:val="F5AEB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4A5006"/>
    <w:multiLevelType w:val="hybridMultilevel"/>
    <w:tmpl w:val="6BD8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B90353"/>
    <w:multiLevelType w:val="hybridMultilevel"/>
    <w:tmpl w:val="14566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70B5B4E"/>
    <w:multiLevelType w:val="hybridMultilevel"/>
    <w:tmpl w:val="3058F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D92271"/>
    <w:multiLevelType w:val="hybridMultilevel"/>
    <w:tmpl w:val="EE9C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B1162B"/>
    <w:multiLevelType w:val="hybridMultilevel"/>
    <w:tmpl w:val="29949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701F88"/>
    <w:multiLevelType w:val="hybridMultilevel"/>
    <w:tmpl w:val="26E472C2"/>
    <w:lvl w:ilvl="0" w:tplc="B00EB2C0">
      <w:start w:val="1"/>
      <w:numFmt w:val="decimal"/>
      <w:lvlText w:val="%1."/>
      <w:lvlJc w:val="left"/>
      <w:pPr>
        <w:ind w:left="1080" w:hanging="360"/>
      </w:pPr>
    </w:lvl>
    <w:lvl w:ilvl="1" w:tplc="0A1E5EE6">
      <w:start w:val="1"/>
      <w:numFmt w:val="lowerLetter"/>
      <w:lvlText w:val="%2."/>
      <w:lvlJc w:val="left"/>
      <w:pPr>
        <w:ind w:left="1800" w:hanging="360"/>
      </w:pPr>
      <w:rPr>
        <w:rFonts w:hint="default"/>
      </w:rPr>
    </w:lvl>
    <w:lvl w:ilvl="2" w:tplc="EA3A7860">
      <w:start w:val="1"/>
      <w:numFmt w:val="lowerRoman"/>
      <w:pStyle w:val="ListParagraph"/>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35423DB"/>
    <w:multiLevelType w:val="hybridMultilevel"/>
    <w:tmpl w:val="78BE9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076DC1"/>
    <w:multiLevelType w:val="hybridMultilevel"/>
    <w:tmpl w:val="AD8C6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9844323">
    <w:abstractNumId w:val="5"/>
  </w:num>
  <w:num w:numId="2" w16cid:durableId="121004336">
    <w:abstractNumId w:val="16"/>
  </w:num>
  <w:num w:numId="3" w16cid:durableId="1909220822">
    <w:abstractNumId w:val="32"/>
  </w:num>
  <w:num w:numId="4" w16cid:durableId="177431281">
    <w:abstractNumId w:val="12"/>
  </w:num>
  <w:num w:numId="5" w16cid:durableId="1480075360">
    <w:abstractNumId w:val="11"/>
  </w:num>
  <w:num w:numId="6" w16cid:durableId="953246944">
    <w:abstractNumId w:val="20"/>
  </w:num>
  <w:num w:numId="7" w16cid:durableId="2084569733">
    <w:abstractNumId w:val="10"/>
  </w:num>
  <w:num w:numId="8" w16cid:durableId="1362853025">
    <w:abstractNumId w:val="15"/>
  </w:num>
  <w:num w:numId="9" w16cid:durableId="296037381">
    <w:abstractNumId w:val="6"/>
  </w:num>
  <w:num w:numId="10" w16cid:durableId="323709081">
    <w:abstractNumId w:val="14"/>
  </w:num>
  <w:num w:numId="11" w16cid:durableId="2011248033">
    <w:abstractNumId w:val="27"/>
  </w:num>
  <w:num w:numId="12" w16cid:durableId="1144196236">
    <w:abstractNumId w:val="4"/>
  </w:num>
  <w:num w:numId="13" w16cid:durableId="1711031046">
    <w:abstractNumId w:val="36"/>
  </w:num>
  <w:num w:numId="14" w16cid:durableId="1903440425">
    <w:abstractNumId w:val="37"/>
  </w:num>
  <w:num w:numId="15" w16cid:durableId="1758750354">
    <w:abstractNumId w:val="3"/>
  </w:num>
  <w:num w:numId="16" w16cid:durableId="1110319233">
    <w:abstractNumId w:val="25"/>
  </w:num>
  <w:num w:numId="17" w16cid:durableId="1154030531">
    <w:abstractNumId w:val="28"/>
  </w:num>
  <w:num w:numId="18" w16cid:durableId="1155757228">
    <w:abstractNumId w:val="9"/>
  </w:num>
  <w:num w:numId="19" w16cid:durableId="327950704">
    <w:abstractNumId w:val="34"/>
  </w:num>
  <w:num w:numId="20" w16cid:durableId="1623537337">
    <w:abstractNumId w:val="9"/>
  </w:num>
  <w:num w:numId="21" w16cid:durableId="405996748">
    <w:abstractNumId w:val="0"/>
  </w:num>
  <w:num w:numId="22" w16cid:durableId="1417751507">
    <w:abstractNumId w:val="7"/>
  </w:num>
  <w:num w:numId="23" w16cid:durableId="1616130271">
    <w:abstractNumId w:val="31"/>
  </w:num>
  <w:num w:numId="24" w16cid:durableId="558975027">
    <w:abstractNumId w:val="22"/>
  </w:num>
  <w:num w:numId="25" w16cid:durableId="2061007603">
    <w:abstractNumId w:val="18"/>
  </w:num>
  <w:num w:numId="26" w16cid:durableId="486896307">
    <w:abstractNumId w:val="35"/>
  </w:num>
  <w:num w:numId="27" w16cid:durableId="1065030015">
    <w:abstractNumId w:val="13"/>
  </w:num>
  <w:num w:numId="28" w16cid:durableId="854535191">
    <w:abstractNumId w:val="21"/>
  </w:num>
  <w:num w:numId="29" w16cid:durableId="1065491259">
    <w:abstractNumId w:val="23"/>
  </w:num>
  <w:num w:numId="30" w16cid:durableId="1158231605">
    <w:abstractNumId w:val="35"/>
    <w:lvlOverride w:ilvl="0">
      <w:startOverride w:val="1"/>
    </w:lvlOverride>
  </w:num>
  <w:num w:numId="31" w16cid:durableId="1546677250">
    <w:abstractNumId w:val="35"/>
    <w:lvlOverride w:ilvl="0">
      <w:startOverride w:val="1"/>
    </w:lvlOverride>
  </w:num>
  <w:num w:numId="32" w16cid:durableId="1052195155">
    <w:abstractNumId w:val="21"/>
    <w:lvlOverride w:ilvl="0">
      <w:startOverride w:val="1"/>
    </w:lvlOverride>
  </w:num>
  <w:num w:numId="33" w16cid:durableId="46295759">
    <w:abstractNumId w:val="35"/>
    <w:lvlOverride w:ilvl="0">
      <w:startOverride w:val="1"/>
    </w:lvlOverride>
  </w:num>
  <w:num w:numId="34" w16cid:durableId="618026292">
    <w:abstractNumId w:val="35"/>
    <w:lvlOverride w:ilvl="0">
      <w:startOverride w:val="1"/>
    </w:lvlOverride>
  </w:num>
  <w:num w:numId="35" w16cid:durableId="930551322">
    <w:abstractNumId w:val="35"/>
    <w:lvlOverride w:ilvl="0">
      <w:startOverride w:val="1"/>
    </w:lvlOverride>
  </w:num>
  <w:num w:numId="36" w16cid:durableId="117771191">
    <w:abstractNumId w:val="35"/>
    <w:lvlOverride w:ilvl="0">
      <w:startOverride w:val="1"/>
    </w:lvlOverride>
  </w:num>
  <w:num w:numId="37" w16cid:durableId="732192800">
    <w:abstractNumId w:val="2"/>
  </w:num>
  <w:num w:numId="38" w16cid:durableId="2061589184">
    <w:abstractNumId w:val="17"/>
  </w:num>
  <w:num w:numId="39" w16cid:durableId="1115759624">
    <w:abstractNumId w:val="8"/>
  </w:num>
  <w:num w:numId="40" w16cid:durableId="924076432">
    <w:abstractNumId w:val="26"/>
  </w:num>
  <w:num w:numId="41" w16cid:durableId="2004160682">
    <w:abstractNumId w:val="1"/>
  </w:num>
  <w:num w:numId="42" w16cid:durableId="412431681">
    <w:abstractNumId w:val="24"/>
  </w:num>
  <w:num w:numId="43" w16cid:durableId="267934934">
    <w:abstractNumId w:val="19"/>
  </w:num>
  <w:num w:numId="44" w16cid:durableId="1520315927">
    <w:abstractNumId w:val="29"/>
  </w:num>
  <w:num w:numId="45" w16cid:durableId="1830631363">
    <w:abstractNumId w:val="30"/>
  </w:num>
  <w:num w:numId="46" w16cid:durableId="47795895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CBF"/>
    <w:rsid w:val="00001F15"/>
    <w:rsid w:val="000045D1"/>
    <w:rsid w:val="00026A66"/>
    <w:rsid w:val="00050169"/>
    <w:rsid w:val="000502F9"/>
    <w:rsid w:val="00066B09"/>
    <w:rsid w:val="00070753"/>
    <w:rsid w:val="00092AA2"/>
    <w:rsid w:val="00094AF5"/>
    <w:rsid w:val="000B63A6"/>
    <w:rsid w:val="000C2018"/>
    <w:rsid w:val="000D6331"/>
    <w:rsid w:val="000E23FC"/>
    <w:rsid w:val="000E2DFA"/>
    <w:rsid w:val="00130A3A"/>
    <w:rsid w:val="0013656A"/>
    <w:rsid w:val="00152B38"/>
    <w:rsid w:val="00163B7B"/>
    <w:rsid w:val="001B17DB"/>
    <w:rsid w:val="001B5457"/>
    <w:rsid w:val="001B6CCF"/>
    <w:rsid w:val="001B6FE9"/>
    <w:rsid w:val="001D7CD6"/>
    <w:rsid w:val="001E7405"/>
    <w:rsid w:val="0020041F"/>
    <w:rsid w:val="00200A4A"/>
    <w:rsid w:val="00202673"/>
    <w:rsid w:val="00230C1F"/>
    <w:rsid w:val="00245A17"/>
    <w:rsid w:val="00271EB0"/>
    <w:rsid w:val="002B6108"/>
    <w:rsid w:val="002C199C"/>
    <w:rsid w:val="002D3091"/>
    <w:rsid w:val="002D68C4"/>
    <w:rsid w:val="002E19BA"/>
    <w:rsid w:val="00311CE6"/>
    <w:rsid w:val="00321158"/>
    <w:rsid w:val="00330082"/>
    <w:rsid w:val="00343BF7"/>
    <w:rsid w:val="00345920"/>
    <w:rsid w:val="00346CBF"/>
    <w:rsid w:val="00351BBD"/>
    <w:rsid w:val="0035559A"/>
    <w:rsid w:val="003717B6"/>
    <w:rsid w:val="00391108"/>
    <w:rsid w:val="0039149E"/>
    <w:rsid w:val="003932F1"/>
    <w:rsid w:val="003A6ED8"/>
    <w:rsid w:val="003B4329"/>
    <w:rsid w:val="003C7E42"/>
    <w:rsid w:val="003D1A33"/>
    <w:rsid w:val="003E6EEB"/>
    <w:rsid w:val="003F30A4"/>
    <w:rsid w:val="00430335"/>
    <w:rsid w:val="0043491F"/>
    <w:rsid w:val="00456C3A"/>
    <w:rsid w:val="00462E86"/>
    <w:rsid w:val="004661E7"/>
    <w:rsid w:val="004B23A2"/>
    <w:rsid w:val="004C3857"/>
    <w:rsid w:val="004C4C76"/>
    <w:rsid w:val="004D057A"/>
    <w:rsid w:val="005018F4"/>
    <w:rsid w:val="0050649B"/>
    <w:rsid w:val="00532A2A"/>
    <w:rsid w:val="00556827"/>
    <w:rsid w:val="005570B7"/>
    <w:rsid w:val="005862C5"/>
    <w:rsid w:val="005A045C"/>
    <w:rsid w:val="005B26C8"/>
    <w:rsid w:val="005B67ED"/>
    <w:rsid w:val="005E5FB3"/>
    <w:rsid w:val="00603B9D"/>
    <w:rsid w:val="00620367"/>
    <w:rsid w:val="00625AD3"/>
    <w:rsid w:val="00632961"/>
    <w:rsid w:val="0065098B"/>
    <w:rsid w:val="00654E1D"/>
    <w:rsid w:val="006640D2"/>
    <w:rsid w:val="006873C3"/>
    <w:rsid w:val="006B23B6"/>
    <w:rsid w:val="006F30A0"/>
    <w:rsid w:val="007062C3"/>
    <w:rsid w:val="00712C65"/>
    <w:rsid w:val="00715164"/>
    <w:rsid w:val="00716945"/>
    <w:rsid w:val="00731A56"/>
    <w:rsid w:val="00754288"/>
    <w:rsid w:val="007663A9"/>
    <w:rsid w:val="0078138F"/>
    <w:rsid w:val="00790998"/>
    <w:rsid w:val="007F77B3"/>
    <w:rsid w:val="00805765"/>
    <w:rsid w:val="00826BCA"/>
    <w:rsid w:val="008530CC"/>
    <w:rsid w:val="008815CF"/>
    <w:rsid w:val="008860F1"/>
    <w:rsid w:val="008C7A37"/>
    <w:rsid w:val="008F0455"/>
    <w:rsid w:val="008F3B5B"/>
    <w:rsid w:val="008F49D9"/>
    <w:rsid w:val="008F5D33"/>
    <w:rsid w:val="008F5FE2"/>
    <w:rsid w:val="008F77E7"/>
    <w:rsid w:val="00941628"/>
    <w:rsid w:val="00943D04"/>
    <w:rsid w:val="009524DB"/>
    <w:rsid w:val="009938CD"/>
    <w:rsid w:val="009A4547"/>
    <w:rsid w:val="009B0585"/>
    <w:rsid w:val="009C4188"/>
    <w:rsid w:val="009C6413"/>
    <w:rsid w:val="009C79C8"/>
    <w:rsid w:val="009E74AD"/>
    <w:rsid w:val="00A132D3"/>
    <w:rsid w:val="00A13B23"/>
    <w:rsid w:val="00A36740"/>
    <w:rsid w:val="00A65D45"/>
    <w:rsid w:val="00A76067"/>
    <w:rsid w:val="00A81BC1"/>
    <w:rsid w:val="00A843E9"/>
    <w:rsid w:val="00A86756"/>
    <w:rsid w:val="00AC7721"/>
    <w:rsid w:val="00AD0C6F"/>
    <w:rsid w:val="00AD4070"/>
    <w:rsid w:val="00AE29CF"/>
    <w:rsid w:val="00AF4245"/>
    <w:rsid w:val="00AF58D3"/>
    <w:rsid w:val="00AF7BE3"/>
    <w:rsid w:val="00B04293"/>
    <w:rsid w:val="00B04E40"/>
    <w:rsid w:val="00B10DA4"/>
    <w:rsid w:val="00B33190"/>
    <w:rsid w:val="00B345CE"/>
    <w:rsid w:val="00B36DED"/>
    <w:rsid w:val="00B50DEB"/>
    <w:rsid w:val="00B51B98"/>
    <w:rsid w:val="00B53A55"/>
    <w:rsid w:val="00B71D35"/>
    <w:rsid w:val="00B8250F"/>
    <w:rsid w:val="00B93782"/>
    <w:rsid w:val="00BA1C7B"/>
    <w:rsid w:val="00BC14F5"/>
    <w:rsid w:val="00BD7B47"/>
    <w:rsid w:val="00BE54BC"/>
    <w:rsid w:val="00BF212A"/>
    <w:rsid w:val="00C01348"/>
    <w:rsid w:val="00C07589"/>
    <w:rsid w:val="00C16441"/>
    <w:rsid w:val="00C1762A"/>
    <w:rsid w:val="00C178DF"/>
    <w:rsid w:val="00C54D21"/>
    <w:rsid w:val="00C57566"/>
    <w:rsid w:val="00C61B14"/>
    <w:rsid w:val="00C739FF"/>
    <w:rsid w:val="00C94D86"/>
    <w:rsid w:val="00CA5B4C"/>
    <w:rsid w:val="00CB1A82"/>
    <w:rsid w:val="00CB5026"/>
    <w:rsid w:val="00CB7C3C"/>
    <w:rsid w:val="00D055DA"/>
    <w:rsid w:val="00D177EC"/>
    <w:rsid w:val="00D95183"/>
    <w:rsid w:val="00DA333C"/>
    <w:rsid w:val="00DB4C18"/>
    <w:rsid w:val="00DE0E39"/>
    <w:rsid w:val="00E125C6"/>
    <w:rsid w:val="00E1265D"/>
    <w:rsid w:val="00E20A9C"/>
    <w:rsid w:val="00E22EA7"/>
    <w:rsid w:val="00E4242D"/>
    <w:rsid w:val="00E81394"/>
    <w:rsid w:val="00EC3BED"/>
    <w:rsid w:val="00ED53AB"/>
    <w:rsid w:val="00EE03AB"/>
    <w:rsid w:val="00EF0043"/>
    <w:rsid w:val="00F01DB9"/>
    <w:rsid w:val="00F0739F"/>
    <w:rsid w:val="00F161D4"/>
    <w:rsid w:val="00F42FC8"/>
    <w:rsid w:val="00F53E04"/>
    <w:rsid w:val="00F54050"/>
    <w:rsid w:val="00F6115A"/>
    <w:rsid w:val="00F7418A"/>
    <w:rsid w:val="00F74A09"/>
    <w:rsid w:val="00F74DA4"/>
    <w:rsid w:val="00FB4AAA"/>
    <w:rsid w:val="00FC2C88"/>
    <w:rsid w:val="00FC3425"/>
    <w:rsid w:val="00FE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DBFEA6D"/>
  <w15:chartTrackingRefBased/>
  <w15:docId w15:val="{EBA17569-45B4-4526-BC57-8437D7CA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C1F"/>
    <w:pPr>
      <w:spacing w:after="120"/>
    </w:pPr>
    <w:rPr>
      <w:rFonts w:ascii="Franklin Gothic Book" w:hAnsi="Franklin Gothic Book" w:cstheme="minorHAnsi"/>
      <w:color w:val="404040"/>
      <w:sz w:val="20"/>
    </w:rPr>
  </w:style>
  <w:style w:type="paragraph" w:styleId="Heading1">
    <w:name w:val="heading 1"/>
    <w:basedOn w:val="Normal"/>
    <w:next w:val="Normal"/>
    <w:link w:val="Heading1Char"/>
    <w:uiPriority w:val="9"/>
    <w:qFormat/>
    <w:rsid w:val="0043491F"/>
    <w:pPr>
      <w:spacing w:before="240" w:after="0"/>
      <w:outlineLvl w:val="0"/>
    </w:pPr>
    <w:rPr>
      <w:rFonts w:ascii="Franklin Gothic Demi" w:hAnsi="Franklin Gothic Demi"/>
      <w:color w:val="00A0AF"/>
      <w:sz w:val="28"/>
    </w:rPr>
  </w:style>
  <w:style w:type="paragraph" w:styleId="Heading2">
    <w:name w:val="heading 2"/>
    <w:basedOn w:val="Normal"/>
    <w:next w:val="Normal"/>
    <w:link w:val="Heading2Char"/>
    <w:uiPriority w:val="9"/>
    <w:unhideWhenUsed/>
    <w:qFormat/>
    <w:rsid w:val="00200A4A"/>
    <w:pPr>
      <w:spacing w:after="0"/>
      <w:outlineLvl w:val="1"/>
    </w:pPr>
    <w:rPr>
      <w:rFonts w:ascii="Franklin Gothic Medium" w:hAnsi="Franklin Gothic Medium"/>
      <w:color w:val="0D0D0D" w:themeColor="text1" w:themeTint="F2"/>
      <w:sz w:val="24"/>
    </w:rPr>
  </w:style>
  <w:style w:type="paragraph" w:styleId="Heading3">
    <w:name w:val="heading 3"/>
    <w:basedOn w:val="ListParagraph"/>
    <w:next w:val="Normal"/>
    <w:link w:val="Heading3Char"/>
    <w:uiPriority w:val="9"/>
    <w:unhideWhenUsed/>
    <w:qFormat/>
    <w:rsid w:val="009C4188"/>
    <w:pPr>
      <w:numPr>
        <w:ilvl w:val="0"/>
        <w:numId w:val="0"/>
      </w:numPr>
      <w:spacing w:before="120"/>
      <w:outlineLvl w:val="2"/>
    </w:pPr>
    <w:rPr>
      <w:rFonts w:ascii="Franklin Gothic Medium" w:hAnsi="Franklin Gothic Medium"/>
      <w:i/>
      <w:sz w:val="22"/>
    </w:rPr>
  </w:style>
  <w:style w:type="paragraph" w:styleId="Heading4">
    <w:name w:val="heading 4"/>
    <w:basedOn w:val="ListParagraph"/>
    <w:next w:val="Normal"/>
    <w:link w:val="Heading4Char"/>
    <w:uiPriority w:val="9"/>
    <w:unhideWhenUsed/>
    <w:qFormat/>
    <w:rsid w:val="009C4188"/>
    <w:pPr>
      <w:numPr>
        <w:ilvl w:val="0"/>
        <w:numId w:val="0"/>
      </w:numPr>
      <w:spacing w:before="24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91F"/>
    <w:rPr>
      <w:rFonts w:ascii="Franklin Gothic Demi" w:hAnsi="Franklin Gothic Demi" w:cstheme="minorHAnsi"/>
      <w:color w:val="00A0AF"/>
      <w:sz w:val="28"/>
    </w:rPr>
  </w:style>
  <w:style w:type="paragraph" w:styleId="ListParagraph">
    <w:name w:val="List Paragraph"/>
    <w:basedOn w:val="Normal"/>
    <w:uiPriority w:val="34"/>
    <w:qFormat/>
    <w:rsid w:val="00A36740"/>
    <w:pPr>
      <w:numPr>
        <w:ilvl w:val="2"/>
        <w:numId w:val="26"/>
      </w:numPr>
      <w:tabs>
        <w:tab w:val="left" w:pos="360"/>
        <w:tab w:val="left" w:pos="720"/>
        <w:tab w:val="left" w:pos="1080"/>
        <w:tab w:val="left" w:pos="1440"/>
        <w:tab w:val="left" w:pos="1800"/>
        <w:tab w:val="left" w:pos="2160"/>
      </w:tabs>
      <w:spacing w:after="60"/>
    </w:pPr>
  </w:style>
  <w:style w:type="character" w:styleId="Hyperlink">
    <w:name w:val="Hyperlink"/>
    <w:uiPriority w:val="99"/>
    <w:unhideWhenUsed/>
    <w:rsid w:val="00200A4A"/>
    <w:rPr>
      <w:color w:val="C00000"/>
      <w:u w:val="single"/>
    </w:rPr>
  </w:style>
  <w:style w:type="character" w:styleId="CommentReference">
    <w:name w:val="annotation reference"/>
    <w:basedOn w:val="DefaultParagraphFont"/>
    <w:uiPriority w:val="99"/>
    <w:semiHidden/>
    <w:unhideWhenUsed/>
    <w:rsid w:val="006873C3"/>
    <w:rPr>
      <w:sz w:val="16"/>
      <w:szCs w:val="16"/>
    </w:rPr>
  </w:style>
  <w:style w:type="paragraph" w:styleId="CommentText">
    <w:name w:val="annotation text"/>
    <w:basedOn w:val="Normal"/>
    <w:link w:val="CommentTextChar"/>
    <w:uiPriority w:val="99"/>
    <w:unhideWhenUsed/>
    <w:rsid w:val="006873C3"/>
    <w:pPr>
      <w:spacing w:line="240" w:lineRule="auto"/>
    </w:pPr>
    <w:rPr>
      <w:szCs w:val="20"/>
    </w:rPr>
  </w:style>
  <w:style w:type="character" w:customStyle="1" w:styleId="CommentTextChar">
    <w:name w:val="Comment Text Char"/>
    <w:basedOn w:val="DefaultParagraphFont"/>
    <w:link w:val="CommentText"/>
    <w:uiPriority w:val="99"/>
    <w:rsid w:val="006873C3"/>
    <w:rPr>
      <w:sz w:val="20"/>
      <w:szCs w:val="20"/>
    </w:rPr>
  </w:style>
  <w:style w:type="paragraph" w:styleId="CommentSubject">
    <w:name w:val="annotation subject"/>
    <w:basedOn w:val="CommentText"/>
    <w:next w:val="CommentText"/>
    <w:link w:val="CommentSubjectChar"/>
    <w:uiPriority w:val="99"/>
    <w:semiHidden/>
    <w:unhideWhenUsed/>
    <w:rsid w:val="006873C3"/>
    <w:rPr>
      <w:b/>
      <w:bCs/>
    </w:rPr>
  </w:style>
  <w:style w:type="character" w:customStyle="1" w:styleId="CommentSubjectChar">
    <w:name w:val="Comment Subject Char"/>
    <w:basedOn w:val="CommentTextChar"/>
    <w:link w:val="CommentSubject"/>
    <w:uiPriority w:val="99"/>
    <w:semiHidden/>
    <w:rsid w:val="006873C3"/>
    <w:rPr>
      <w:b/>
      <w:bCs/>
      <w:sz w:val="20"/>
      <w:szCs w:val="20"/>
    </w:rPr>
  </w:style>
  <w:style w:type="paragraph" w:styleId="BalloonText">
    <w:name w:val="Balloon Text"/>
    <w:basedOn w:val="Normal"/>
    <w:link w:val="BalloonTextChar"/>
    <w:uiPriority w:val="99"/>
    <w:semiHidden/>
    <w:unhideWhenUsed/>
    <w:rsid w:val="00687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3C3"/>
    <w:rPr>
      <w:rFonts w:ascii="Segoe UI" w:hAnsi="Segoe UI" w:cs="Segoe UI"/>
      <w:sz w:val="18"/>
      <w:szCs w:val="18"/>
    </w:rPr>
  </w:style>
  <w:style w:type="paragraph" w:styleId="Revision">
    <w:name w:val="Revision"/>
    <w:hidden/>
    <w:uiPriority w:val="99"/>
    <w:semiHidden/>
    <w:rsid w:val="005570B7"/>
    <w:pPr>
      <w:spacing w:after="0" w:line="240" w:lineRule="auto"/>
    </w:pPr>
  </w:style>
  <w:style w:type="paragraph" w:customStyle="1" w:styleId="Default">
    <w:name w:val="Default"/>
    <w:basedOn w:val="Normal"/>
    <w:rsid w:val="00462E86"/>
    <w:pPr>
      <w:autoSpaceDE w:val="0"/>
      <w:autoSpaceDN w:val="0"/>
      <w:spacing w:after="0" w:line="240" w:lineRule="auto"/>
    </w:pPr>
    <w:rPr>
      <w:rFonts w:ascii="Georgia" w:hAnsi="Georgia" w:cs="Times New Roman"/>
      <w:color w:val="000000"/>
      <w:sz w:val="24"/>
      <w:szCs w:val="24"/>
    </w:rPr>
  </w:style>
  <w:style w:type="character" w:styleId="Strong">
    <w:name w:val="Strong"/>
    <w:basedOn w:val="DefaultParagraphFont"/>
    <w:uiPriority w:val="22"/>
    <w:qFormat/>
    <w:rsid w:val="003F30A4"/>
    <w:rPr>
      <w:b/>
      <w:bCs/>
    </w:rPr>
  </w:style>
  <w:style w:type="table" w:styleId="TableGrid">
    <w:name w:val="Table Grid"/>
    <w:basedOn w:val="TableNormal"/>
    <w:uiPriority w:val="59"/>
    <w:rsid w:val="000D6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C3BED"/>
    <w:pPr>
      <w:spacing w:after="0" w:line="240" w:lineRule="auto"/>
    </w:pPr>
    <w:tblPr>
      <w:tblStyleRowBandSize w:val="1"/>
      <w:tblStyleColBandSize w:val="1"/>
      <w:tblBorders>
        <w:top w:val="single" w:sz="4" w:space="0" w:color="DC777B" w:themeColor="accent1" w:themeTint="99"/>
        <w:left w:val="single" w:sz="4" w:space="0" w:color="DC777B" w:themeColor="accent1" w:themeTint="99"/>
        <w:bottom w:val="single" w:sz="4" w:space="0" w:color="DC777B" w:themeColor="accent1" w:themeTint="99"/>
        <w:right w:val="single" w:sz="4" w:space="0" w:color="DC777B" w:themeColor="accent1" w:themeTint="99"/>
        <w:insideH w:val="single" w:sz="4" w:space="0" w:color="DC777B" w:themeColor="accent1" w:themeTint="99"/>
        <w:insideV w:val="single" w:sz="4" w:space="0" w:color="DC777B" w:themeColor="accent1" w:themeTint="99"/>
      </w:tblBorders>
    </w:tblPr>
    <w:tblStylePr w:type="firstRow">
      <w:rPr>
        <w:b/>
        <w:bCs/>
        <w:color w:val="FFFFFF" w:themeColor="background1"/>
      </w:rPr>
      <w:tblPr/>
      <w:tcPr>
        <w:tcBorders>
          <w:top w:val="single" w:sz="4" w:space="0" w:color="B42E34" w:themeColor="accent1"/>
          <w:left w:val="single" w:sz="4" w:space="0" w:color="B42E34" w:themeColor="accent1"/>
          <w:bottom w:val="single" w:sz="4" w:space="0" w:color="B42E34" w:themeColor="accent1"/>
          <w:right w:val="single" w:sz="4" w:space="0" w:color="B42E34" w:themeColor="accent1"/>
          <w:insideH w:val="nil"/>
          <w:insideV w:val="nil"/>
        </w:tcBorders>
        <w:shd w:val="clear" w:color="auto" w:fill="B42E34" w:themeFill="accent1"/>
      </w:tcPr>
    </w:tblStylePr>
    <w:tblStylePr w:type="lastRow">
      <w:rPr>
        <w:b/>
        <w:bCs/>
      </w:rPr>
      <w:tblPr/>
      <w:tcPr>
        <w:tcBorders>
          <w:top w:val="double" w:sz="4" w:space="0" w:color="B42E34" w:themeColor="accent1"/>
        </w:tcBorders>
      </w:tcPr>
    </w:tblStylePr>
    <w:tblStylePr w:type="firstCol">
      <w:rPr>
        <w:b/>
        <w:bCs/>
      </w:rPr>
    </w:tblStylePr>
    <w:tblStylePr w:type="lastCol">
      <w:rPr>
        <w:b/>
        <w:bCs/>
      </w:rPr>
    </w:tblStylePr>
    <w:tblStylePr w:type="band1Vert">
      <w:tblPr/>
      <w:tcPr>
        <w:shd w:val="clear" w:color="auto" w:fill="F3D1D2" w:themeFill="accent1" w:themeFillTint="33"/>
      </w:tcPr>
    </w:tblStylePr>
    <w:tblStylePr w:type="band1Horz">
      <w:tblPr/>
      <w:tcPr>
        <w:shd w:val="clear" w:color="auto" w:fill="F3D1D2" w:themeFill="accent1" w:themeFillTint="33"/>
      </w:tcPr>
    </w:tblStylePr>
  </w:style>
  <w:style w:type="paragraph" w:styleId="EndnoteText">
    <w:name w:val="endnote text"/>
    <w:basedOn w:val="Normal"/>
    <w:link w:val="EndnoteTextChar"/>
    <w:uiPriority w:val="99"/>
    <w:unhideWhenUsed/>
    <w:rsid w:val="00163B7B"/>
    <w:pPr>
      <w:spacing w:after="0" w:line="240" w:lineRule="auto"/>
    </w:pPr>
    <w:rPr>
      <w:szCs w:val="20"/>
    </w:rPr>
  </w:style>
  <w:style w:type="character" w:customStyle="1" w:styleId="EndnoteTextChar">
    <w:name w:val="Endnote Text Char"/>
    <w:basedOn w:val="DefaultParagraphFont"/>
    <w:link w:val="EndnoteText"/>
    <w:uiPriority w:val="99"/>
    <w:rsid w:val="00163B7B"/>
    <w:rPr>
      <w:sz w:val="20"/>
      <w:szCs w:val="20"/>
    </w:rPr>
  </w:style>
  <w:style w:type="character" w:styleId="EndnoteReference">
    <w:name w:val="endnote reference"/>
    <w:basedOn w:val="DefaultParagraphFont"/>
    <w:uiPriority w:val="99"/>
    <w:semiHidden/>
    <w:unhideWhenUsed/>
    <w:rsid w:val="00163B7B"/>
    <w:rPr>
      <w:vertAlign w:val="superscript"/>
    </w:rPr>
  </w:style>
  <w:style w:type="paragraph" w:styleId="Header">
    <w:name w:val="header"/>
    <w:aliases w:val="Table Header"/>
    <w:basedOn w:val="Heading2"/>
    <w:link w:val="HeaderChar"/>
    <w:uiPriority w:val="99"/>
    <w:unhideWhenUsed/>
    <w:rsid w:val="002E19BA"/>
    <w:pPr>
      <w:tabs>
        <w:tab w:val="center" w:pos="4680"/>
        <w:tab w:val="right" w:pos="9360"/>
      </w:tabs>
      <w:spacing w:line="240" w:lineRule="auto"/>
    </w:pPr>
    <w:rPr>
      <w:rFonts w:ascii="Franklin Gothic Demi" w:hAnsi="Franklin Gothic Demi"/>
      <w:color w:val="FFFFFF" w:themeColor="background1"/>
      <w:sz w:val="20"/>
      <w:szCs w:val="18"/>
    </w:rPr>
  </w:style>
  <w:style w:type="character" w:customStyle="1" w:styleId="HeaderChar">
    <w:name w:val="Header Char"/>
    <w:aliases w:val="Table Header Char"/>
    <w:basedOn w:val="DefaultParagraphFont"/>
    <w:link w:val="Header"/>
    <w:uiPriority w:val="99"/>
    <w:rsid w:val="002E19BA"/>
    <w:rPr>
      <w:rFonts w:ascii="Franklin Gothic Demi" w:hAnsi="Franklin Gothic Demi" w:cstheme="minorHAnsi"/>
      <w:color w:val="FFFFFF" w:themeColor="background1"/>
      <w:sz w:val="20"/>
      <w:szCs w:val="18"/>
    </w:rPr>
  </w:style>
  <w:style w:type="paragraph" w:styleId="Footer">
    <w:name w:val="footer"/>
    <w:basedOn w:val="Normal"/>
    <w:link w:val="FooterChar"/>
    <w:uiPriority w:val="99"/>
    <w:unhideWhenUsed/>
    <w:rsid w:val="008F5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33"/>
  </w:style>
  <w:style w:type="paragraph" w:styleId="Title">
    <w:name w:val="Title"/>
    <w:basedOn w:val="Normal"/>
    <w:next w:val="Normal"/>
    <w:link w:val="TitleChar"/>
    <w:uiPriority w:val="10"/>
    <w:qFormat/>
    <w:rsid w:val="00A36740"/>
    <w:pPr>
      <w:spacing w:line="240" w:lineRule="auto"/>
    </w:pPr>
    <w:rPr>
      <w:rFonts w:ascii="Franklin Gothic Demi" w:hAnsi="Franklin Gothic Demi"/>
      <w:color w:val="FFFFFF" w:themeColor="background1"/>
      <w:sz w:val="32"/>
    </w:rPr>
  </w:style>
  <w:style w:type="character" w:customStyle="1" w:styleId="TitleChar">
    <w:name w:val="Title Char"/>
    <w:basedOn w:val="DefaultParagraphFont"/>
    <w:link w:val="Title"/>
    <w:uiPriority w:val="10"/>
    <w:rsid w:val="00A36740"/>
    <w:rPr>
      <w:rFonts w:ascii="Franklin Gothic Demi" w:hAnsi="Franklin Gothic Demi" w:cstheme="minorHAnsi"/>
      <w:color w:val="FFFFFF" w:themeColor="background1"/>
      <w:sz w:val="32"/>
    </w:rPr>
  </w:style>
  <w:style w:type="table" w:customStyle="1" w:styleId="APHLTableHeader">
    <w:name w:val="APHL Table Header"/>
    <w:basedOn w:val="TableNormal"/>
    <w:uiPriority w:val="99"/>
    <w:rsid w:val="00ED53AB"/>
    <w:pPr>
      <w:spacing w:after="0" w:line="240" w:lineRule="auto"/>
    </w:pPr>
    <w:rPr>
      <w:rFonts w:ascii="Franklin Gothic Book" w:hAnsi="Franklin Gothic Book"/>
      <w:sz w:val="20"/>
    </w:rPr>
    <w:tblPr>
      <w:tblStyleRowBandSize w:val="1"/>
      <w:tblInd w:w="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vAlign w:val="center"/>
    </w:tcPr>
    <w:tblStylePr w:type="firstRow">
      <w:pPr>
        <w:wordWrap/>
      </w:pPr>
      <w:rPr>
        <w:rFonts w:ascii="Franklin Gothic Medium" w:hAnsi="Franklin Gothic Medium"/>
        <w:color w:val="FFFFFF" w:themeColor="background1"/>
        <w:sz w:val="24"/>
      </w:rPr>
      <w:tblPr/>
      <w:tcPr>
        <w:tcBorders>
          <w:top w:val="nil"/>
          <w:left w:val="nil"/>
          <w:bottom w:val="nil"/>
          <w:right w:val="nil"/>
          <w:insideH w:val="single" w:sz="8" w:space="0" w:color="FFFFFF" w:themeColor="background1"/>
          <w:insideV w:val="single" w:sz="8" w:space="0" w:color="FFFFFF" w:themeColor="background1"/>
        </w:tcBorders>
        <w:shd w:val="clear" w:color="auto" w:fill="007783" w:themeFill="accent2" w:themeFillShade="BF"/>
      </w:tcPr>
    </w:tblStylePr>
    <w:tblStylePr w:type="band2Horz">
      <w:tblPr/>
      <w:tcPr>
        <w:shd w:val="clear" w:color="auto" w:fill="F2F2F2" w:themeFill="background1" w:themeFillShade="F2"/>
      </w:tcPr>
    </w:tblStylePr>
  </w:style>
  <w:style w:type="table" w:styleId="PlainTable1">
    <w:name w:val="Plain Table 1"/>
    <w:basedOn w:val="TableNormal"/>
    <w:uiPriority w:val="41"/>
    <w:rsid w:val="00F42FC8"/>
    <w:pPr>
      <w:spacing w:after="0" w:line="240" w:lineRule="auto"/>
    </w:pPr>
    <w:tblPr>
      <w:tblStyleRowBandSize w:val="1"/>
      <w:tblStyleColBandSize w:val="1"/>
      <w:tblBorders>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200A4A"/>
    <w:rPr>
      <w:rFonts w:ascii="Franklin Gothic Medium" w:hAnsi="Franklin Gothic Medium"/>
      <w:color w:val="0D0D0D" w:themeColor="text1" w:themeTint="F2"/>
      <w:sz w:val="24"/>
    </w:rPr>
  </w:style>
  <w:style w:type="character" w:customStyle="1" w:styleId="Heading3Char">
    <w:name w:val="Heading 3 Char"/>
    <w:basedOn w:val="DefaultParagraphFont"/>
    <w:link w:val="Heading3"/>
    <w:uiPriority w:val="9"/>
    <w:rsid w:val="009C4188"/>
    <w:rPr>
      <w:rFonts w:ascii="Franklin Gothic Medium" w:hAnsi="Franklin Gothic Medium" w:cstheme="minorHAnsi"/>
      <w:i/>
      <w:color w:val="404040"/>
    </w:rPr>
  </w:style>
  <w:style w:type="character" w:customStyle="1" w:styleId="Heading4Char">
    <w:name w:val="Heading 4 Char"/>
    <w:basedOn w:val="DefaultParagraphFont"/>
    <w:link w:val="Heading4"/>
    <w:uiPriority w:val="9"/>
    <w:rsid w:val="009C4188"/>
    <w:rPr>
      <w:rFonts w:ascii="Franklin Gothic Book" w:hAnsi="Franklin Gothic Book" w:cstheme="minorHAnsi"/>
      <w:b/>
      <w:color w:val="404040"/>
      <w:sz w:val="20"/>
    </w:rPr>
  </w:style>
  <w:style w:type="paragraph" w:customStyle="1" w:styleId="VersionDate">
    <w:name w:val="Version/Date"/>
    <w:basedOn w:val="Normal"/>
    <w:qFormat/>
    <w:rsid w:val="00A36740"/>
    <w:rPr>
      <w:color w:val="FFFFFF" w:themeColor="background1"/>
      <w:sz w:val="32"/>
    </w:rPr>
  </w:style>
  <w:style w:type="character" w:styleId="UnresolvedMention">
    <w:name w:val="Unresolved Mention"/>
    <w:basedOn w:val="DefaultParagraphFont"/>
    <w:uiPriority w:val="99"/>
    <w:semiHidden/>
    <w:unhideWhenUsed/>
    <w:rsid w:val="00ED53AB"/>
    <w:rPr>
      <w:color w:val="605E5C"/>
      <w:shd w:val="clear" w:color="auto" w:fill="E1DFDD"/>
    </w:rPr>
  </w:style>
  <w:style w:type="paragraph" w:customStyle="1" w:styleId="TableBody">
    <w:name w:val="Table Body"/>
    <w:basedOn w:val="Normal"/>
    <w:qFormat/>
    <w:rsid w:val="00ED53AB"/>
    <w:pPr>
      <w:spacing w:before="60" w:after="60" w:line="240" w:lineRule="auto"/>
    </w:pPr>
  </w:style>
  <w:style w:type="paragraph" w:styleId="Subtitle">
    <w:name w:val="Subtitle"/>
    <w:basedOn w:val="Normal"/>
    <w:next w:val="Normal"/>
    <w:link w:val="SubtitleChar"/>
    <w:uiPriority w:val="11"/>
    <w:qFormat/>
    <w:rsid w:val="00654E1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E1D"/>
    <w:rPr>
      <w:rFonts w:eastAsiaTheme="majorEastAsia" w:cstheme="majorBidi"/>
      <w:color w:val="595959" w:themeColor="text1" w:themeTint="A6"/>
      <w:spacing w:val="15"/>
      <w:sz w:val="28"/>
      <w:szCs w:val="28"/>
    </w:rPr>
  </w:style>
  <w:style w:type="paragraph" w:customStyle="1" w:styleId="tablename">
    <w:name w:val="table name"/>
    <w:basedOn w:val="Normal"/>
    <w:qFormat/>
    <w:rsid w:val="00FC3425"/>
    <w:pPr>
      <w:spacing w:before="240"/>
    </w:pPr>
    <w:rPr>
      <w:rFonts w:ascii="Franklin Gothic Medium" w:hAnsi="Franklin Gothic Medium"/>
      <w:sz w:val="24"/>
      <w:szCs w:val="24"/>
    </w:rPr>
  </w:style>
  <w:style w:type="character" w:customStyle="1" w:styleId="FranlkinGothicBookItalicBoldItalic">
    <w:name w:val="Franlkin Gothic Book Italic (Bold/Italic)"/>
    <w:uiPriority w:val="99"/>
    <w:rsid w:val="00FC3425"/>
    <w:rPr>
      <w:i/>
      <w:iCs/>
    </w:rPr>
  </w:style>
  <w:style w:type="paragraph" w:customStyle="1" w:styleId="NoParagraphStyle">
    <w:name w:val="[No Paragraph Style]"/>
    <w:rsid w:val="00FC3425"/>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FigureTableNameTablesandCharts">
    <w:name w:val="Figure/Table Name (Tables and Charts)"/>
    <w:basedOn w:val="NoParagraphStyle"/>
    <w:uiPriority w:val="99"/>
    <w:rsid w:val="00FC3425"/>
    <w:pPr>
      <w:keepNext/>
      <w:suppressAutoHyphens/>
      <w:spacing w:before="360" w:line="260" w:lineRule="atLeast"/>
    </w:pPr>
    <w:rPr>
      <w:rFonts w:ascii="HelveticaNeueLT Std Med" w:hAnsi="HelveticaNeueLT Std Med" w:cs="HelveticaNeueLT Std Med"/>
      <w:sz w:val="22"/>
      <w:szCs w:val="22"/>
    </w:rPr>
  </w:style>
  <w:style w:type="paragraph" w:customStyle="1" w:styleId="BodyCopyBodystylesBodyStyles">
    <w:name w:val="Body Copy (Body styles:Body Styles)"/>
    <w:basedOn w:val="NoParagraphStyle"/>
    <w:uiPriority w:val="99"/>
    <w:rsid w:val="00FC3425"/>
    <w:pPr>
      <w:suppressAutoHyphens/>
      <w:spacing w:before="90" w:after="90" w:line="300" w:lineRule="atLeast"/>
    </w:pPr>
    <w:rPr>
      <w:rFonts w:ascii="Franklin Gothic Book" w:hAnsi="Franklin Gothic Book" w:cs="Franklin Gothic Book"/>
      <w:spacing w:val="-1"/>
      <w:sz w:val="20"/>
      <w:szCs w:val="20"/>
    </w:rPr>
  </w:style>
  <w:style w:type="paragraph" w:customStyle="1" w:styleId="TableHeaderTablesandChartsCellstyles">
    <w:name w:val="Table Header (Tables and Charts:Cell styles)"/>
    <w:basedOn w:val="Normal"/>
    <w:uiPriority w:val="99"/>
    <w:rsid w:val="00FC3425"/>
    <w:pPr>
      <w:suppressAutoHyphens/>
      <w:autoSpaceDE w:val="0"/>
      <w:autoSpaceDN w:val="0"/>
      <w:adjustRightInd w:val="0"/>
      <w:spacing w:after="0" w:line="240" w:lineRule="atLeast"/>
      <w:textAlignment w:val="center"/>
    </w:pPr>
    <w:rPr>
      <w:rFonts w:ascii="HelveticaNeueLT Std" w:hAnsi="HelveticaNeueLT Std" w:cs="HelveticaNeueLT Std"/>
      <w:b/>
      <w:bCs/>
      <w:color w:val="FFFFFF"/>
      <w:spacing w:val="2"/>
      <w:sz w:val="24"/>
      <w:szCs w:val="24"/>
    </w:rPr>
  </w:style>
  <w:style w:type="paragraph" w:customStyle="1" w:styleId="TablebodyTablesandChartsCellstyles">
    <w:name w:val="Table body (Tables and Charts:Cell styles)"/>
    <w:basedOn w:val="BodyCopyBodystylesBodyStyles"/>
    <w:uiPriority w:val="99"/>
    <w:rsid w:val="00FC3425"/>
    <w:pPr>
      <w:spacing w:after="61" w:line="220" w:lineRule="atLeast"/>
    </w:pPr>
    <w:rPr>
      <w:spacing w:val="0"/>
    </w:rPr>
  </w:style>
  <w:style w:type="paragraph" w:customStyle="1" w:styleId="TablebulletsTablesandChartsCellstyles">
    <w:name w:val="Table bullets (Tables and Charts:Cell styles)"/>
    <w:basedOn w:val="TablebodyTablesandChartsCellstyles"/>
    <w:uiPriority w:val="99"/>
    <w:rsid w:val="00FC3425"/>
    <w:pPr>
      <w:spacing w:after="0"/>
      <w:ind w:left="180" w:hanging="180"/>
    </w:pPr>
  </w:style>
  <w:style w:type="paragraph" w:customStyle="1" w:styleId="TableLeftColumnTablesandChartsCellstyles">
    <w:name w:val="Table Left Column (Tables and Charts:Cell styles)"/>
    <w:basedOn w:val="TablebodyTablesandChartsCellstyles"/>
    <w:uiPriority w:val="99"/>
    <w:rsid w:val="00FC3425"/>
    <w:rPr>
      <w:rFonts w:ascii="Franklin Gothic Medium" w:hAnsi="Franklin Gothic Medium" w:cs="Franklin Gothic Medium"/>
    </w:rPr>
  </w:style>
  <w:style w:type="paragraph" w:customStyle="1" w:styleId="FootnoteExtras">
    <w:name w:val="Footnote (Extras)"/>
    <w:basedOn w:val="BodyCopyBodystylesBodyStyles"/>
    <w:uiPriority w:val="99"/>
    <w:rsid w:val="00FC3425"/>
    <w:pPr>
      <w:tabs>
        <w:tab w:val="left" w:pos="180"/>
      </w:tabs>
      <w:spacing w:line="220" w:lineRule="atLeast"/>
      <w:ind w:left="180" w:hanging="180"/>
    </w:pPr>
    <w:rPr>
      <w:rFonts w:ascii="HelveticaNeueLT Std Cn" w:hAnsi="HelveticaNeueLT Std Cn" w:cs="HelveticaNeueLT Std Cn"/>
      <w:spacing w:val="0"/>
      <w:sz w:val="18"/>
      <w:szCs w:val="18"/>
    </w:rPr>
  </w:style>
  <w:style w:type="character" w:customStyle="1" w:styleId="FranklinGothicMediumBoldItalic">
    <w:name w:val="Franklin Gothic Medium (Bold/Italic)"/>
    <w:uiPriority w:val="99"/>
    <w:rsid w:val="00FC3425"/>
    <w:rPr>
      <w:rFonts w:ascii="Franklin Gothic Medium" w:hAnsi="Franklin Gothic Medium" w:cs="Franklin Gothic Medium"/>
    </w:rPr>
  </w:style>
  <w:style w:type="paragraph" w:customStyle="1" w:styleId="TablebulletsLetter-LandscapeHTablesandChartsCellstyles">
    <w:name w:val="Table bullets (Letter - Landscape H:Tables and Charts:Cell styles)"/>
    <w:basedOn w:val="Normal"/>
    <w:uiPriority w:val="99"/>
    <w:rsid w:val="0035559A"/>
    <w:pPr>
      <w:suppressAutoHyphens/>
      <w:autoSpaceDE w:val="0"/>
      <w:autoSpaceDN w:val="0"/>
      <w:adjustRightInd w:val="0"/>
      <w:spacing w:before="90" w:after="0" w:line="220" w:lineRule="atLeast"/>
      <w:ind w:left="180" w:hanging="180"/>
      <w:textAlignment w:val="center"/>
    </w:pPr>
    <w:rPr>
      <w:rFonts w:cs="Franklin Gothic Book"/>
      <w:color w:val="000000"/>
      <w:szCs w:val="20"/>
    </w:rPr>
  </w:style>
  <w:style w:type="paragraph" w:customStyle="1" w:styleId="TableLeftColumnLetter-LandscapeHTablesandChartsCellstyles">
    <w:name w:val="Table Left Column (Letter - Landscape H:Tables and Charts:Cell styles)"/>
    <w:basedOn w:val="Normal"/>
    <w:uiPriority w:val="99"/>
    <w:rsid w:val="0035559A"/>
    <w:pPr>
      <w:suppressAutoHyphens/>
      <w:autoSpaceDE w:val="0"/>
      <w:autoSpaceDN w:val="0"/>
      <w:adjustRightInd w:val="0"/>
      <w:spacing w:before="90" w:after="61" w:line="220" w:lineRule="atLeast"/>
      <w:textAlignment w:val="center"/>
    </w:pPr>
    <w:rPr>
      <w:rFonts w:ascii="Franklin Gothic Medium" w:hAnsi="Franklin Gothic Medium" w:cs="Franklin Gothic Medium"/>
      <w:color w:val="000000"/>
      <w:szCs w:val="20"/>
    </w:rPr>
  </w:style>
  <w:style w:type="paragraph" w:customStyle="1" w:styleId="FigureTableNameLetter-LandscapeHTablesandCharts">
    <w:name w:val="Figure/Table Name (Letter - Landscape H:Tables and Charts)"/>
    <w:basedOn w:val="NoParagraphStyle"/>
    <w:uiPriority w:val="99"/>
    <w:rsid w:val="0035559A"/>
    <w:pPr>
      <w:keepNext/>
      <w:suppressAutoHyphens/>
      <w:spacing w:before="360" w:line="260" w:lineRule="atLeast"/>
    </w:pPr>
    <w:rPr>
      <w:rFonts w:ascii="HelveticaNeueLT Std Med" w:hAnsi="HelveticaNeueLT Std Med" w:cs="HelveticaNeueLT Std Med"/>
      <w:sz w:val="22"/>
      <w:szCs w:val="22"/>
    </w:rPr>
  </w:style>
  <w:style w:type="character" w:customStyle="1" w:styleId="FranlkinGothicBookItalicLetter-LandscapeHBoldItalic">
    <w:name w:val="Franlkin Gothic Book Italic (Letter - Landscape H:Bold/Italic)"/>
    <w:uiPriority w:val="99"/>
    <w:rsid w:val="0035559A"/>
    <w:rPr>
      <w:i/>
      <w:iCs/>
    </w:rPr>
  </w:style>
  <w:style w:type="paragraph" w:customStyle="1" w:styleId="TableHeaderLetter-LandscapeHTablesandChartsCellstyles">
    <w:name w:val="Table Header (Letter - Landscape H:Tables and Charts:Cell styles)"/>
    <w:basedOn w:val="Normal"/>
    <w:uiPriority w:val="99"/>
    <w:rsid w:val="00230C1F"/>
    <w:pPr>
      <w:suppressAutoHyphens/>
      <w:autoSpaceDE w:val="0"/>
      <w:autoSpaceDN w:val="0"/>
      <w:adjustRightInd w:val="0"/>
      <w:spacing w:after="0" w:line="240" w:lineRule="atLeast"/>
      <w:textAlignment w:val="center"/>
    </w:pPr>
    <w:rPr>
      <w:rFonts w:ascii="HelveticaNeueLT Std" w:hAnsi="HelveticaNeueLT Std" w:cs="HelveticaNeueLT Std"/>
      <w:b/>
      <w:bCs/>
      <w:color w:val="FFFFFF"/>
      <w:spacing w:val="2"/>
      <w:sz w:val="24"/>
      <w:szCs w:val="24"/>
    </w:rPr>
  </w:style>
  <w:style w:type="character" w:customStyle="1" w:styleId="HyperlinkLetterV">
    <w:name w:val="Hyperlink (Letter V)"/>
    <w:uiPriority w:val="99"/>
    <w:rsid w:val="005E5FB3"/>
    <w:rPr>
      <w:color w:val="006D78"/>
      <w:u w:val="thick"/>
    </w:rPr>
  </w:style>
  <w:style w:type="character" w:customStyle="1" w:styleId="NoBreakLetterV">
    <w:name w:val="No Break (Letter V)"/>
    <w:uiPriority w:val="99"/>
    <w:rsid w:val="005E5FB3"/>
  </w:style>
  <w:style w:type="character" w:customStyle="1" w:styleId="FranlkinGothicBookItalicLetterVBoldItalic">
    <w:name w:val="Franlkin Gothic Book Italic (Letter V:Bold/Italic)"/>
    <w:uiPriority w:val="99"/>
    <w:rsid w:val="005E5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40184">
      <w:bodyDiv w:val="1"/>
      <w:marLeft w:val="0"/>
      <w:marRight w:val="0"/>
      <w:marTop w:val="0"/>
      <w:marBottom w:val="0"/>
      <w:divBdr>
        <w:top w:val="none" w:sz="0" w:space="0" w:color="auto"/>
        <w:left w:val="none" w:sz="0" w:space="0" w:color="auto"/>
        <w:bottom w:val="none" w:sz="0" w:space="0" w:color="auto"/>
        <w:right w:val="none" w:sz="0" w:space="0" w:color="auto"/>
      </w:divBdr>
    </w:div>
    <w:div w:id="312101944">
      <w:bodyDiv w:val="1"/>
      <w:marLeft w:val="0"/>
      <w:marRight w:val="0"/>
      <w:marTop w:val="0"/>
      <w:marBottom w:val="0"/>
      <w:divBdr>
        <w:top w:val="none" w:sz="0" w:space="0" w:color="auto"/>
        <w:left w:val="none" w:sz="0" w:space="0" w:color="auto"/>
        <w:bottom w:val="none" w:sz="0" w:space="0" w:color="auto"/>
        <w:right w:val="none" w:sz="0" w:space="0" w:color="auto"/>
      </w:divBdr>
    </w:div>
    <w:div w:id="398596001">
      <w:bodyDiv w:val="1"/>
      <w:marLeft w:val="0"/>
      <w:marRight w:val="0"/>
      <w:marTop w:val="0"/>
      <w:marBottom w:val="0"/>
      <w:divBdr>
        <w:top w:val="none" w:sz="0" w:space="0" w:color="auto"/>
        <w:left w:val="none" w:sz="0" w:space="0" w:color="auto"/>
        <w:bottom w:val="none" w:sz="0" w:space="0" w:color="auto"/>
        <w:right w:val="none" w:sz="0" w:space="0" w:color="auto"/>
      </w:divBdr>
    </w:div>
    <w:div w:id="958801979">
      <w:bodyDiv w:val="1"/>
      <w:marLeft w:val="0"/>
      <w:marRight w:val="0"/>
      <w:marTop w:val="0"/>
      <w:marBottom w:val="0"/>
      <w:divBdr>
        <w:top w:val="none" w:sz="0" w:space="0" w:color="auto"/>
        <w:left w:val="none" w:sz="0" w:space="0" w:color="auto"/>
        <w:bottom w:val="none" w:sz="0" w:space="0" w:color="auto"/>
        <w:right w:val="none" w:sz="0" w:space="0" w:color="auto"/>
      </w:divBdr>
    </w:div>
    <w:div w:id="1137144448">
      <w:bodyDiv w:val="1"/>
      <w:marLeft w:val="0"/>
      <w:marRight w:val="0"/>
      <w:marTop w:val="0"/>
      <w:marBottom w:val="0"/>
      <w:divBdr>
        <w:top w:val="none" w:sz="0" w:space="0" w:color="auto"/>
        <w:left w:val="none" w:sz="0" w:space="0" w:color="auto"/>
        <w:bottom w:val="none" w:sz="0" w:space="0" w:color="auto"/>
        <w:right w:val="none" w:sz="0" w:space="0" w:color="auto"/>
      </w:divBdr>
    </w:div>
    <w:div w:id="1302150788">
      <w:bodyDiv w:val="1"/>
      <w:marLeft w:val="0"/>
      <w:marRight w:val="0"/>
      <w:marTop w:val="0"/>
      <w:marBottom w:val="0"/>
      <w:divBdr>
        <w:top w:val="none" w:sz="0" w:space="0" w:color="auto"/>
        <w:left w:val="none" w:sz="0" w:space="0" w:color="auto"/>
        <w:bottom w:val="none" w:sz="0" w:space="0" w:color="auto"/>
        <w:right w:val="none" w:sz="0" w:space="0" w:color="auto"/>
      </w:divBdr>
    </w:div>
    <w:div w:id="157866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steps.org/sites/default/files/resources/download/NBS-Hospital-COOP-Guide.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PHL Colors">
      <a:dk1>
        <a:sysClr val="windowText" lastClr="000000"/>
      </a:dk1>
      <a:lt1>
        <a:sysClr val="window" lastClr="FFFFFF"/>
      </a:lt1>
      <a:dk2>
        <a:srgbClr val="595959"/>
      </a:dk2>
      <a:lt2>
        <a:srgbClr val="BFBFBF"/>
      </a:lt2>
      <a:accent1>
        <a:srgbClr val="B42E34"/>
      </a:accent1>
      <a:accent2>
        <a:srgbClr val="00A0AF"/>
      </a:accent2>
      <a:accent3>
        <a:srgbClr val="E37C1D"/>
      </a:accent3>
      <a:accent4>
        <a:srgbClr val="EBAB21"/>
      </a:accent4>
      <a:accent5>
        <a:srgbClr val="9960A7"/>
      </a:accent5>
      <a:accent6>
        <a:srgbClr val="68BD49"/>
      </a:accent6>
      <a:hlink>
        <a:srgbClr val="B42E34"/>
      </a:hlink>
      <a:folHlink>
        <a:srgbClr val="26262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FC486856FDD14E9D477614B005AEC5" ma:contentTypeVersion="4" ma:contentTypeDescription="Create a new document." ma:contentTypeScope="" ma:versionID="3c2699aec0ffdc3817a3a0b88fac9532">
  <xsd:schema xmlns:xsd="http://www.w3.org/2001/XMLSchema" xmlns:xs="http://www.w3.org/2001/XMLSchema" xmlns:p="http://schemas.microsoft.com/office/2006/metadata/properties" xmlns:ns2="d4b4c696-7d7a-4d45-83b8-fad6dd66f495" targetNamespace="http://schemas.microsoft.com/office/2006/metadata/properties" ma:root="true" ma:fieldsID="238312f557d211799fb1077a962910ce" ns2:_="">
    <xsd:import namespace="d4b4c696-7d7a-4d45-83b8-fad6dd66f4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4c696-7d7a-4d45-83b8-fad6dd66f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A0C666-B727-4884-A791-445830693C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EBE015-9025-456F-872B-6A00B83A701E}">
  <ds:schemaRefs>
    <ds:schemaRef ds:uri="http://schemas.openxmlformats.org/officeDocument/2006/bibliography"/>
  </ds:schemaRefs>
</ds:datastoreItem>
</file>

<file path=customXml/itemProps3.xml><?xml version="1.0" encoding="utf-8"?>
<ds:datastoreItem xmlns:ds="http://schemas.openxmlformats.org/officeDocument/2006/customXml" ds:itemID="{03CD5986-C9D6-41DA-AF20-DE52B2FEB315}">
  <ds:schemaRefs>
    <ds:schemaRef ds:uri="http://schemas.microsoft.com/sharepoint/v3/contenttype/forms"/>
  </ds:schemaRefs>
</ds:datastoreItem>
</file>

<file path=customXml/itemProps4.xml><?xml version="1.0" encoding="utf-8"?>
<ds:datastoreItem xmlns:ds="http://schemas.openxmlformats.org/officeDocument/2006/customXml" ds:itemID="{C83BBF74-4B5B-4D49-8624-63A35E2B5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4c696-7d7a-4d45-83b8-fad6dd66f4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1105</Words>
  <Characters>6698</Characters>
  <Application>Microsoft Office Word</Application>
  <DocSecurity>0</DocSecurity>
  <Lines>558</Lines>
  <Paragraphs>312</Paragraphs>
  <ScaleCrop>false</ScaleCrop>
  <HeadingPairs>
    <vt:vector size="2" baseType="variant">
      <vt:variant>
        <vt:lpstr>Title</vt:lpstr>
      </vt:variant>
      <vt:variant>
        <vt:i4>1</vt:i4>
      </vt:variant>
    </vt:vector>
  </HeadingPairs>
  <TitlesOfParts>
    <vt:vector size="1" baseType="lpstr">
      <vt:lpstr/>
    </vt:vector>
  </TitlesOfParts>
  <Company>Association of Public Health Laboratories</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Rooney, Madeline | APHL</dc:creator>
  <cp:keywords/>
  <dc:description/>
  <cp:lastModifiedBy>Jenkins, Amanda | APHL</cp:lastModifiedBy>
  <cp:revision>2</cp:revision>
  <dcterms:created xsi:type="dcterms:W3CDTF">2025-08-27T13:11:00Z</dcterms:created>
  <dcterms:modified xsi:type="dcterms:W3CDTF">2025-08-27T13:11:00Z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0x010100AAFC486856FDD14E9D477614B005AEC5</vt:lpwstr>
  </property>
  <property fmtid="{D5CDD505-2E9C-101B-9397-08002B2CF9AE}" pid="3" name="_NewReviewCycle">
    <vt:lpwstr/>
  </property>
  <property fmtid="{D5CDD505-2E9C-101B-9397-08002B2CF9AE}" pid="4" name="GrammarlyDocumentId">
    <vt:lpwstr>75b1147b-7310-4f35-9f7d-1f631fb53596</vt:lpwstr>
  </property>
</Properties>
</file>